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7" w:rsidRDefault="00640E87">
      <w:pPr>
        <w:pStyle w:val="ConsPlusNormal"/>
        <w:jc w:val="right"/>
        <w:outlineLvl w:val="0"/>
      </w:pPr>
      <w:r>
        <w:t>Приложение N 5</w:t>
      </w:r>
    </w:p>
    <w:p w:rsidR="00640E87" w:rsidRDefault="00640E87">
      <w:pPr>
        <w:pStyle w:val="ConsPlusNormal"/>
        <w:jc w:val="right"/>
      </w:pPr>
      <w:r>
        <w:t>к государственной программе</w:t>
      </w:r>
    </w:p>
    <w:p w:rsidR="00640E87" w:rsidRDefault="00640E87">
      <w:pPr>
        <w:pStyle w:val="ConsPlusNormal"/>
        <w:jc w:val="right"/>
      </w:pPr>
      <w:r>
        <w:t>Свердловской области</w:t>
      </w:r>
    </w:p>
    <w:p w:rsidR="00640E87" w:rsidRDefault="00640E87">
      <w:pPr>
        <w:pStyle w:val="ConsPlusNormal"/>
        <w:jc w:val="right"/>
      </w:pPr>
      <w:r>
        <w:t>"Совершенствование</w:t>
      </w:r>
    </w:p>
    <w:p w:rsidR="00640E87" w:rsidRDefault="00640E87">
      <w:pPr>
        <w:pStyle w:val="ConsPlusNormal"/>
        <w:jc w:val="right"/>
      </w:pPr>
      <w:r>
        <w:t>социально-экономической политики</w:t>
      </w:r>
    </w:p>
    <w:p w:rsidR="00640E87" w:rsidRDefault="00640E87">
      <w:pPr>
        <w:pStyle w:val="ConsPlusNormal"/>
        <w:jc w:val="right"/>
      </w:pPr>
      <w:r>
        <w:t>на территории Свердловской области</w:t>
      </w:r>
    </w:p>
    <w:p w:rsidR="00640E87" w:rsidRDefault="00640E87">
      <w:pPr>
        <w:pStyle w:val="ConsPlusNormal"/>
        <w:jc w:val="right"/>
      </w:pPr>
      <w:r>
        <w:t>до 2024 года"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</w:pPr>
      <w:r>
        <w:t>ПОРЯДОК</w:t>
      </w:r>
    </w:p>
    <w:p w:rsidR="00640E87" w:rsidRDefault="00640E87">
      <w:pPr>
        <w:pStyle w:val="ConsPlusTitle"/>
        <w:jc w:val="center"/>
      </w:pPr>
      <w:r>
        <w:t>ПРЕДОСТАВЛЕНИЯ СУБСИДИЙ ИЗ ОБЛАСТНОГО БЮДЖЕТА БЮДЖЕТАМ</w:t>
      </w:r>
    </w:p>
    <w:p w:rsidR="00640E87" w:rsidRDefault="00640E87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640E87" w:rsidRDefault="00640E87">
      <w:pPr>
        <w:pStyle w:val="ConsPlusTitle"/>
        <w:jc w:val="center"/>
      </w:pPr>
      <w:r>
        <w:t xml:space="preserve">СВЕРДЛОВСКОЙ ОБЛАСТИ, НА ВНЕДРЕНИЕ МЕХАНИЗМОВ </w:t>
      </w:r>
      <w:proofErr w:type="gramStart"/>
      <w:r>
        <w:t>ИНИЦИАТИВНОГО</w:t>
      </w:r>
      <w:proofErr w:type="gramEnd"/>
    </w:p>
    <w:p w:rsidR="00640E87" w:rsidRDefault="00640E87">
      <w:pPr>
        <w:pStyle w:val="ConsPlusTitle"/>
        <w:jc w:val="center"/>
      </w:pPr>
      <w:r>
        <w:t>БЮДЖЕТИРОВАНИЯ НА ТЕРРИТОРИИ СВЕРДЛОВСКОЙ ОБЛАСТИ</w:t>
      </w:r>
    </w:p>
    <w:p w:rsidR="00640E87" w:rsidRDefault="00640E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E87" w:rsidRDefault="00640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4" w:history="1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27.09.2018 </w:t>
            </w:r>
            <w:hyperlink r:id="rId5" w:history="1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 w:history="1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>,</w:t>
            </w:r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7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8" w:history="1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1. ОБЩИЕ ПОЛОЖЕНИЯ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1. Настоящий Порядок определяет условия предоставления и расходования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(далее - субсидии).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Целью предоставления субсидий из областного бюджета является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, направленных на решение вопросов местного значения.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Под проектом инициативного </w:t>
      </w:r>
      <w:proofErr w:type="spellStart"/>
      <w:r>
        <w:t>бюджетирования</w:t>
      </w:r>
      <w:proofErr w:type="spellEnd"/>
      <w:r>
        <w:t xml:space="preserve"> понимается совокупность задач и мероприятий, связанных с достижением цели по решению вопросов местного значения, определяемых и реализуемых при непосредственном участии жителей муниципального образования, юридических лиц и (или) индивидуальных предпринимателей.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70-ОЗ "Об отдельных межбюджетных трансфертах, предоставляемых из областного бюджета и местных бюджетов в Свердловской области".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 xml:space="preserve">Глава 2. ПРОЕКТЫ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3. Реализация на территории муниципального образования проекта инициативного </w:t>
      </w:r>
      <w:proofErr w:type="spellStart"/>
      <w:r>
        <w:t>бюджетирования</w:t>
      </w:r>
      <w:proofErr w:type="spellEnd"/>
      <w:r>
        <w:t xml:space="preserve"> может быть инициирована следующими субъектами (далее - инициаторы):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1) инициативными группами граждан, проживающих на территории соответствующего муниципального образования;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2) некоммерческими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3) органами территориального общественного самоуправления;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lastRenderedPageBreak/>
        <w:t>4) старостой сельского населенного пункта.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 xml:space="preserve">Инициативная группа граждан образуется из достигших шестнадцатилетнего возраста жителей соответствующего муниципального образования в количестве не менее десяти человек для участия в выдвижении проекта инициативного </w:t>
      </w:r>
      <w:proofErr w:type="spellStart"/>
      <w:r>
        <w:t>бюджетирования</w:t>
      </w:r>
      <w:proofErr w:type="spellEnd"/>
      <w:r>
        <w:t xml:space="preserve"> на конкурсный отбор, проводимый органом местного самоуправления муниципального образования, и его реализации.</w:t>
      </w:r>
      <w:proofErr w:type="gramEnd"/>
      <w:r>
        <w:t xml:space="preserve">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640E87" w:rsidRDefault="00640E87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965-ПП)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4. Проект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является таковым при одновременном выполнении следующих условий: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1) цели и задачи проекта соответствуют стратегическим приоритетам развития муниципального образования;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2) проект прошел обсуждение жителями соответствующего муниципального образования и получил их поддержку;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инициаторы принимают непосредственное участие в реализации проекта, в том числе в его финансировании, и осуществлении </w:t>
      </w:r>
      <w:proofErr w:type="gramStart"/>
      <w:r>
        <w:t>контроля за</w:t>
      </w:r>
      <w:proofErr w:type="gramEnd"/>
      <w:r>
        <w:t xml:space="preserve"> его реализацией;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4) проект </w:t>
      </w:r>
      <w:proofErr w:type="spellStart"/>
      <w:r>
        <w:t>софинансируется</w:t>
      </w:r>
      <w:proofErr w:type="spellEnd"/>
      <w:r>
        <w:t xml:space="preserve"> за счет средств населения, юридических лиц и (или) индивидуальных предпринимателей и средств местного бюджета.</w:t>
      </w:r>
    </w:p>
    <w:p w:rsidR="00640E87" w:rsidRDefault="00640E8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при соблюдении следующих условий: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имущество (в том числе земельные участки), предназначенное для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находится и (или) будет оформлено в процессе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муниципальную собственность;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2)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участие населения, индивидуальных предпринимателей и юридических лиц в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осуществляется в денежной форме.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6.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в следующих сферах: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1) 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2) дополнительное образование детей (оснащение оборудованием, приобретение программных сре</w:t>
      </w:r>
      <w:proofErr w:type="gramStart"/>
      <w:r>
        <w:t>дств дл</w:t>
      </w:r>
      <w:proofErr w:type="gramEnd"/>
      <w:r>
        <w:t>я муниципальных организаций дополнительного образования);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 xml:space="preserve">3) развитие и внедрение информационных технологий (включая разработку информационных систем и развитие </w:t>
      </w:r>
      <w:proofErr w:type="spellStart"/>
      <w:r>
        <w:t>инфокоммуникационной</w:t>
      </w:r>
      <w:proofErr w:type="spellEnd"/>
      <w:r>
        <w:t xml:space="preserve">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"одного окна").</w:t>
      </w:r>
      <w:proofErr w:type="gramEnd"/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в форме субсидий.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3. ПРЕДОСТАВЛЕНИЕ СУБСИДИЙ</w:t>
      </w:r>
    </w:p>
    <w:p w:rsidR="00640E87" w:rsidRDefault="00640E87">
      <w:pPr>
        <w:pStyle w:val="ConsPlusTitle"/>
        <w:jc w:val="center"/>
      </w:pPr>
      <w:r>
        <w:t>БЮДЖЕТАМ МУНИЦИПАЛЬНЫХ ОБРАЗОВАНИЙ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8. Субсидии предоставляются за счет средств областного бюджета, предусмотренных законом Свердловской области об областном бюджете на соответствующий финансовый год и плановый период, в пределах лимитов бюджетных обязательств, утвержденных Министерству экономики и территориального развития Свердловской области (далее - Министерство) на цель, указанную в </w:t>
      </w:r>
      <w:hyperlink w:anchor="P21" w:history="1">
        <w:r>
          <w:rPr>
            <w:color w:val="0000FF"/>
          </w:rPr>
          <w:t>части второй пункта 1</w:t>
        </w:r>
      </w:hyperlink>
      <w:r>
        <w:t xml:space="preserve"> настоящего Порядка.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9. Субсидии подлежат зачислению в доходы местных бюджетов и расходованию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, направленных на решение вопросов местного значения.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10. Объем субсидии, предоставляемой муниципальному образованию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, не может превышать 50 процентов общей стоимости проекта инициативного </w:t>
      </w:r>
      <w:proofErr w:type="spellStart"/>
      <w:r>
        <w:t>бюджетирования</w:t>
      </w:r>
      <w:proofErr w:type="spellEnd"/>
      <w:r>
        <w:t>, но не более 2 млн. рублей.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за счет собственных сре</w:t>
      </w:r>
      <w:proofErr w:type="gramStart"/>
      <w:r>
        <w:t>дств пр</w:t>
      </w:r>
      <w:proofErr w:type="gramEnd"/>
      <w:r>
        <w:t>едприятий и организаций муниципальной формы собственности не допускается.</w:t>
      </w:r>
    </w:p>
    <w:p w:rsidR="00640E87" w:rsidRDefault="00640E87">
      <w:pPr>
        <w:pStyle w:val="ConsPlusNormal"/>
        <w:jc w:val="both"/>
      </w:pPr>
      <w:r>
        <w:t xml:space="preserve">(п. 11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12. Субсидии распределяются между муниципальными образованиями на основании результатов конкурсных отборов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(далее - конкурсные отборы).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4. КОНКУРСНЫЕ ОТБОРЫ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13. Конкурсные отборы осуществляются в два этапа: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на муниципальном уровне конкурсный отбор проводится для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заявленных инициаторами (далее - муниципальный конкурсный отбор);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2) региональный конкурсный отбор проводится для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прошедших муниципальный конкурсный отбор в соответствии с настоящим Порядком.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Министерство не позднее 1 марта года, в котором законом Свердловской области об областном бюджете на соответствующий финансовый год и плановый период предусмотрены средства для распределения субсидий (в 2018 году - в течение 10 рабочих дней со дня вступления в силу настоящего Порядка), издает приказ Министерства о проведении регионального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(далее - региональный конкурсный отбор), содержащего:</w:t>
      </w:r>
      <w:proofErr w:type="gramEnd"/>
    </w:p>
    <w:p w:rsidR="00640E87" w:rsidRDefault="00640E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1) сведения об объемах средств, предусмотренных законом Свердловской области об областном бюджете на соответствующий финансовый год и плановый период для распределения субсидий в пределах лимитов бюджетных обязательств, доведенных до Министерства;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2) дату начала регионального конкурсного отбора;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3) дату окончания приема конкурсных заявок на региональный конкурсный отбор;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4) место представления органами местного самоуправления муниципальных образований конкурсных заявок на региональный конкурсный отбор.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15. Дата окончания приема конкурсных заявок на региональный конкурсный отбор должна быть не ранее 60 календарных дней со дня объявления о проведении регионального конкурсного отбора, но не позднее 15 мая года, в котором предусмотрены средства областного бюджета для распределения субсидий (за исключением 2018 года).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16. Продолжительность периода приема конкурсных заявок на региональный конкурсный отбор должна составлять не менее 20 рабочих дней.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(далее - СЭД) или электронной почты в информационно-телекоммуникационной сети "Интернет" (далее - сеть "Интернет"), а также размещается на официальном сайте Министерства в сети "Интернет" не позднее 5 рабочих дней со дня его регистрации.</w:t>
      </w:r>
      <w:proofErr w:type="gramEnd"/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5. МУНИЦИПАЛЬНЫЙ КОНКУРСНЫЙ ОТБОР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18. Муниципальный конкурсный отбор организуется и проводится органами местного самоуправления муниципальных образований с учетом сроков, указанных в приказе Министерства о проведении регионального конкурсного отбора, в соответствии с порядком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в муниципальном образовании.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Конкурсный отбор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осуществляется конкурсной комиссией.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19. Порядок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в муниципальном образовании, состав и порядок работы конкурсной комиссии, осуществляющей конкурсный отбор проектов инициативного </w:t>
      </w:r>
      <w:proofErr w:type="spellStart"/>
      <w:r>
        <w:t>бюджетирования</w:t>
      </w:r>
      <w:proofErr w:type="spellEnd"/>
      <w:r>
        <w:t>, а также результаты муниципального конкурсного отбора утверждаются муниципальными правовыми актами.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20. По каждому проекту инициативного </w:t>
      </w:r>
      <w:proofErr w:type="spellStart"/>
      <w:r>
        <w:t>бюджетирования</w:t>
      </w:r>
      <w:proofErr w:type="spellEnd"/>
      <w:r>
        <w:t xml:space="preserve">, прошедшему муниципальный конкурсный отбор,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которые должны быть в пределах коэффициентов максимально и минимально возможных уровней его </w:t>
      </w:r>
      <w:proofErr w:type="spellStart"/>
      <w:r>
        <w:t>софинансирования</w:t>
      </w:r>
      <w:proofErr w:type="spellEnd"/>
      <w:r>
        <w:t>, определенных в соответствии с таблицей 1.</w:t>
      </w:r>
    </w:p>
    <w:p w:rsidR="00640E87" w:rsidRDefault="00640E8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2"/>
      </w:pPr>
      <w:bookmarkStart w:id="4" w:name="P86"/>
      <w:bookmarkEnd w:id="4"/>
      <w:r>
        <w:t>Таблица 1</w:t>
      </w:r>
    </w:p>
    <w:p w:rsidR="00640E87" w:rsidRDefault="00640E87">
      <w:pPr>
        <w:pStyle w:val="ConsPlusNormal"/>
      </w:pPr>
    </w:p>
    <w:p w:rsidR="00640E87" w:rsidRDefault="00640E87">
      <w:pPr>
        <w:sectPr w:rsidR="00640E87" w:rsidSect="006E0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159"/>
        <w:gridCol w:w="1304"/>
        <w:gridCol w:w="1587"/>
        <w:gridCol w:w="4592"/>
      </w:tblGrid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159" w:type="dxa"/>
          </w:tcPr>
          <w:p w:rsidR="00640E87" w:rsidRDefault="00640E87">
            <w:pPr>
              <w:pStyle w:val="ConsPlusNormal"/>
              <w:jc w:val="center"/>
            </w:pPr>
            <w:r>
              <w:t>Наименование коэффициента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640E87" w:rsidRDefault="00640E87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4592" w:type="dxa"/>
          </w:tcPr>
          <w:p w:rsidR="00640E87" w:rsidRDefault="00640E87">
            <w:pPr>
              <w:pStyle w:val="ConsPlusNormal"/>
              <w:jc w:val="center"/>
            </w:pPr>
            <w:r>
              <w:t>Значение коэффициента (методика расчета)</w:t>
            </w: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 xml:space="preserve">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640E87" w:rsidRDefault="00640E87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4592" w:type="dxa"/>
          </w:tcPr>
          <w:p w:rsidR="00640E87" w:rsidRDefault="00640E87">
            <w:pPr>
              <w:pStyle w:val="ConsPlusNormal"/>
            </w:pPr>
            <w:r w:rsidRPr="003D0052">
              <w:rPr>
                <w:position w:val="-41"/>
              </w:rPr>
              <w:pict>
                <v:shape id="_x0000_i1025" style="width:217.2pt;height:52.8pt" coordsize="" o:spt="100" adj="0,,0" path="" filled="f" stroked="f">
                  <v:stroke joinstyle="miter"/>
                  <v:imagedata r:id="rId19" o:title="base_23623_310931_32792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где:</w:t>
            </w:r>
          </w:p>
          <w:p w:rsidR="00640E87" w:rsidRDefault="00640E87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СН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640E87" w:rsidRDefault="00640E87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СО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 xml:space="preserve">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640E87" w:rsidRDefault="00640E87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4592" w:type="dxa"/>
          </w:tcPr>
          <w:p w:rsidR="00640E87" w:rsidRDefault="00640E87">
            <w:pPr>
              <w:pStyle w:val="ConsPlusNormal"/>
              <w:jc w:val="center"/>
            </w:pPr>
            <w:r>
              <w:t>85,0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4592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5,0;</w:t>
            </w:r>
          </w:p>
          <w:p w:rsidR="00640E87" w:rsidRDefault="00640E87">
            <w:pPr>
              <w:pStyle w:val="ConsPlusNormal"/>
              <w:jc w:val="center"/>
            </w:pPr>
            <w:r>
              <w:t>1,0 &lt;*&gt;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proofErr w:type="gramStart"/>
            <w:r>
              <w:t xml:space="preserve">(п. 3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</w:t>
            </w:r>
            <w:proofErr w:type="gramEnd"/>
          </w:p>
          <w:p w:rsidR="00640E87" w:rsidRDefault="00640E87">
            <w:pPr>
              <w:pStyle w:val="ConsPlusNormal"/>
              <w:jc w:val="both"/>
            </w:pPr>
            <w:proofErr w:type="gramStart"/>
            <w:r>
              <w:t>N 154-ПП)</w:t>
            </w:r>
            <w:proofErr w:type="gramEnd"/>
          </w:p>
        </w:tc>
      </w:tr>
      <w:tr w:rsidR="00640E8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4592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60,0;</w:t>
            </w:r>
          </w:p>
          <w:p w:rsidR="00640E87" w:rsidRDefault="00640E87">
            <w:pPr>
              <w:pStyle w:val="ConsPlusNormal"/>
              <w:jc w:val="center"/>
            </w:pPr>
            <w:r>
              <w:t>56,0 &lt;*&gt;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</w:t>
            </w:r>
            <w:proofErr w:type="gramEnd"/>
          </w:p>
          <w:p w:rsidR="00640E87" w:rsidRDefault="00640E87">
            <w:pPr>
              <w:pStyle w:val="ConsPlusNormal"/>
              <w:jc w:val="both"/>
            </w:pPr>
            <w:proofErr w:type="gramStart"/>
            <w:r>
              <w:t>N 154-ПП)</w:t>
            </w:r>
            <w:proofErr w:type="gramEnd"/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 xml:space="preserve">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640E87" w:rsidRDefault="00640E87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4592" w:type="dxa"/>
          </w:tcPr>
          <w:p w:rsidR="00640E87" w:rsidRDefault="00640E87">
            <w:pPr>
              <w:pStyle w:val="ConsPlusNormal"/>
              <w:jc w:val="center"/>
            </w:pPr>
            <w:r>
              <w:t>10,0</w:t>
            </w: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 xml:space="preserve">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640E87" w:rsidRDefault="00640E87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4592" w:type="dxa"/>
          </w:tcPr>
          <w:p w:rsidR="00640E87" w:rsidRDefault="00640E87">
            <w:pPr>
              <w:pStyle w:val="ConsPlusNormal"/>
              <w:jc w:val="center"/>
            </w:pPr>
            <w:r>
              <w:t>65,0</w:t>
            </w:r>
          </w:p>
        </w:tc>
      </w:tr>
    </w:tbl>
    <w:p w:rsidR="00640E87" w:rsidRDefault="00640E87">
      <w:pPr>
        <w:sectPr w:rsidR="00640E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--------------------------------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&lt;*&gt; Для проекта инициативного </w:t>
      </w:r>
      <w:proofErr w:type="spellStart"/>
      <w:r>
        <w:t>бюджетирования</w:t>
      </w:r>
      <w:proofErr w:type="spellEnd"/>
      <w:r>
        <w:t>, реализуемого на территории сельского населенного пункта.</w:t>
      </w:r>
    </w:p>
    <w:p w:rsidR="00640E87" w:rsidRDefault="00640E87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21. Проекты инициативного </w:t>
      </w:r>
      <w:proofErr w:type="spellStart"/>
      <w:r>
        <w:t>бюджетирования</w:t>
      </w:r>
      <w:proofErr w:type="spellEnd"/>
      <w:r>
        <w:t>, прошедшие муниципальный конкурсный отбор, оформляются в соответствии с требованиями настоящего Порядка и представляются на региональный конкурсный отбор, проводимый Министерством в сроки, определенные приказом Министерства о проведении регионального конкурсного отбора.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6. РЕГИОНАЛЬНЫЙ КОНКУРСНЫЙ ОТБОР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bookmarkStart w:id="5" w:name="P141"/>
      <w:bookmarkEnd w:id="5"/>
      <w:r>
        <w:t>22.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на участие в региональном конкурсном отборе (далее - конкурсная заявка).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Конкурсная </w:t>
      </w:r>
      <w:hyperlink w:anchor="P426" w:history="1">
        <w:r>
          <w:rPr>
            <w:color w:val="0000FF"/>
          </w:rPr>
          <w:t>заявка</w:t>
        </w:r>
      </w:hyperlink>
      <w:r>
        <w:t>, подписанная главой (главой администрации) муниципального образования или уполномоченным им должностным лицом, представляется в Министерство на бумажном носителе в одном экземпляре по форме согласно приложению N 1 к настоящему Порядку.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В случае если конкурсная заявка подписана уполномоченным должностным лицом, к ней прилагается заверенная органом местного самоуправления муниципального образования копия документа, подтверждающего его полномочия.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6" w:name="P144"/>
      <w:bookmarkEnd w:id="6"/>
      <w:r>
        <w:t>23. К конкурсной заявке прилагаются следующие документы: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</w:t>
      </w:r>
      <w:hyperlink w:anchor="P510" w:history="1">
        <w:r>
          <w:rPr>
            <w:color w:val="0000FF"/>
          </w:rPr>
          <w:t>информация</w:t>
        </w:r>
      </w:hyperlink>
      <w:r>
        <w:t xml:space="preserve"> о проекте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2 к настоящему Порядку;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 xml:space="preserve">2) гарантийное письмо органа местного самоуправления муниципального образования, подписанное главой (главой администрации) муниципального образования, содержащее информацию об обязательствах муниципального образования предусмотреть в местном бюджете расходные обязательства в размере, необходимом для </w:t>
      </w:r>
      <w:proofErr w:type="spellStart"/>
      <w:r>
        <w:t>софинансирования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из бюджета муниципального образования (в случае признания проекта инициативного </w:t>
      </w:r>
      <w:proofErr w:type="spellStart"/>
      <w:r>
        <w:t>бюджетирования</w:t>
      </w:r>
      <w:proofErr w:type="spellEnd"/>
      <w:r>
        <w:t xml:space="preserve"> победителем регионального конкурсного отбора), а также информацию о финансовом обеспечении проекта инициативного </w:t>
      </w:r>
      <w:proofErr w:type="spellStart"/>
      <w:r>
        <w:t>бюджетирования</w:t>
      </w:r>
      <w:proofErr w:type="spellEnd"/>
      <w:r>
        <w:t xml:space="preserve"> населением, юридическими лицами</w:t>
      </w:r>
      <w:proofErr w:type="gramEnd"/>
      <w:r>
        <w:t xml:space="preserve"> и (или) индивидуальными предпринимателями с указанием объема </w:t>
      </w:r>
      <w:proofErr w:type="spellStart"/>
      <w:r>
        <w:t>софинансирования</w:t>
      </w:r>
      <w:proofErr w:type="spellEnd"/>
      <w:r>
        <w:t xml:space="preserve"> по каждому источнику и сведения, подтверждающие, что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640E87" w:rsidRDefault="00640E87">
      <w:pPr>
        <w:pStyle w:val="ConsPlusNormal"/>
        <w:jc w:val="both"/>
      </w:pPr>
      <w:r>
        <w:t xml:space="preserve">(в ред. Постановлений Правительства Свердловской области от 21.02.2019 </w:t>
      </w:r>
      <w:hyperlink r:id="rId23" w:history="1">
        <w:r>
          <w:rPr>
            <w:color w:val="0000FF"/>
          </w:rPr>
          <w:t>N 100-ПП</w:t>
        </w:r>
      </w:hyperlink>
      <w:r>
        <w:t xml:space="preserve">, от 19.03.2020 </w:t>
      </w:r>
      <w:hyperlink r:id="rId24" w:history="1">
        <w:r>
          <w:rPr>
            <w:color w:val="0000FF"/>
          </w:rPr>
          <w:t>N 154-ПП</w:t>
        </w:r>
      </w:hyperlink>
      <w:r>
        <w:t>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21.02.2019 N 100-ПП;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5) выписка из муниципального правового акта, заверенная органом местного самоуправления муниципального образования, которым утверждены результаты муниципального конкурсного отбора;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6) решение о соответствии проекта инициативного </w:t>
      </w:r>
      <w:proofErr w:type="spellStart"/>
      <w:r>
        <w:t>бюджетирования</w:t>
      </w:r>
      <w:proofErr w:type="spellEnd"/>
      <w:r>
        <w:t xml:space="preserve"> стратегическим приоритетам развития муниципального образования,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(в случае, если такое решение имеется);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 xml:space="preserve">7) копия положительного заключения об эффективности проекта инициативного </w:t>
      </w:r>
      <w:proofErr w:type="spellStart"/>
      <w:r>
        <w:t>бюджетирования</w:t>
      </w:r>
      <w:proofErr w:type="spellEnd"/>
      <w:r>
        <w:t xml:space="preserve">, финансируемого частично за счет средств областного бюджета, направляемых на капитальные вложения (в отношении инвестиционных проектов, подлежащих проверке в случаях, определенных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06.09.2007 N 872-ПП "О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</w:t>
      </w:r>
      <w:proofErr w:type="gramEnd"/>
      <w:r>
        <w:t xml:space="preserve"> капитальные вложения");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8) копия положительного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строительства, выданного уполномоченной на проведение государственной экспертизы проектной документации и результатов инженерных изысканий организацией (в случаях, предусмотренных законодательством Российской Федерации);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9) копия сметного расчета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(оценка), если предусмотрены строительно-монтажные работы,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необходимы);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 xml:space="preserve">10) выписка из реестра муниципального имущества (копии иных документов, подтверждающих право муниципальной собственности) на имущество, объект (объекты) (в том числе земельные участки), где будут проводиться работы в рамках проекта инициативного </w:t>
      </w:r>
      <w:proofErr w:type="spellStart"/>
      <w:r>
        <w:t>бюджетирования</w:t>
      </w:r>
      <w:proofErr w:type="spellEnd"/>
      <w:r>
        <w:t>, или гарантийное письмо, подписанное главой (главой администрации) муниципального образования или уполномоченным им должностным лицом,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</w:t>
      </w:r>
      <w:proofErr w:type="gramEnd"/>
      <w:r>
        <w:t xml:space="preserve"> инициативного </w:t>
      </w:r>
      <w:proofErr w:type="spellStart"/>
      <w:r>
        <w:t>бюджетирования</w:t>
      </w:r>
      <w:proofErr w:type="spellEnd"/>
      <w:r>
        <w:t xml:space="preserve"> в течение 6 месяцев со дня окончания реализации проекта;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11) фотоматериалы о текущем состоянии объекта, где планируется проведение работ в рамках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12) заверенная органом местного самоуправления муниципального образования копия доверенности или иного документа, подтверждающего полномочия лица по подписанию соответствующих документов (в случае их подписания уполномоченным главой (главой администрации) муниципального образования должностным лицом);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13) опись представленных документов.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24. Датой получения прошитой и пронумерованной конкурсной заявки считается дата поступления ее оригинала в Министерство, о чем делается отметка на конкурсной заявке.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25. Орган местного самоуправления муниципального образования, представивший конкурсную заявку на региональный конкурсный отбор, имеет право отозвать ее и отказаться от участия в региональном конкурсном отборе не позднее 5 календарных дней после даты окончания приема конкурсных заявок, сообщив об этом в письменном виде в Министерство.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26. К рассмотрению не принимаются: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1) конкурсные заявки, представленные органами местного самоуправления муниципальных образований позже срока, установленного приказом Министерства о проведении регионального конкурсного отбора;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2) конкурсные заявки муниципальных образований, которые стали победителями предыдущего регионального конкурсного отбора и не реализовали проекты инициативного </w:t>
      </w:r>
      <w:proofErr w:type="spellStart"/>
      <w:r>
        <w:t>бюджетирования</w:t>
      </w:r>
      <w:proofErr w:type="spellEnd"/>
      <w:r>
        <w:t xml:space="preserve"> в сроки, установленные Соглашением о предоставлении субсидии из областного бюджета бюджету муниципального образования, расположенного на территории Свердловской области,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(далее - Соглашение), указанным в </w:t>
      </w:r>
      <w:hyperlink w:anchor="P315" w:history="1">
        <w:r>
          <w:rPr>
            <w:color w:val="0000FF"/>
          </w:rPr>
          <w:t>пункте 44</w:t>
        </w:r>
      </w:hyperlink>
      <w:r>
        <w:t xml:space="preserve"> настоящего Порядка, либо в ходе </w:t>
      </w:r>
      <w:proofErr w:type="gramStart"/>
      <w:r>
        <w:t>реализации</w:t>
      </w:r>
      <w:proofErr w:type="gramEnd"/>
      <w:r>
        <w:t xml:space="preserve"> которых допустили ненадлежащее исполнение порядка расходования субсидий и/или ненадлежащее представление отчетности, указанной в </w:t>
      </w:r>
      <w:hyperlink w:anchor="P358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362" w:history="1">
        <w:r>
          <w:rPr>
            <w:color w:val="0000FF"/>
          </w:rPr>
          <w:t>55</w:t>
        </w:r>
      </w:hyperlink>
      <w:r>
        <w:t xml:space="preserve"> настоящего Порядка.</w:t>
      </w:r>
    </w:p>
    <w:p w:rsidR="00640E87" w:rsidRDefault="00640E8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7. ПРОВЕРКА КОНКУРСНЫХ ЗАЯВОК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bookmarkStart w:id="7" w:name="P169"/>
      <w:bookmarkEnd w:id="7"/>
      <w:r>
        <w:t>27. Министерство после окончания приема конкурсных заявок: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осуществляет проверку конкурсных заявок на предмет наличия полного комплекта поступивших документов, указанных в </w:t>
      </w:r>
      <w:hyperlink w:anchor="P14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44" w:history="1">
        <w:r>
          <w:rPr>
            <w:color w:val="0000FF"/>
          </w:rPr>
          <w:t>23</w:t>
        </w:r>
      </w:hyperlink>
      <w:r>
        <w:t xml:space="preserve"> настоящего порядка, и соответствия условиям, указанным в </w:t>
      </w:r>
      <w:hyperlink w:anchor="P35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5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2) принимает решение о допуске либо </w:t>
      </w:r>
      <w:proofErr w:type="spellStart"/>
      <w:r>
        <w:t>недопуске</w:t>
      </w:r>
      <w:proofErr w:type="spellEnd"/>
      <w:r>
        <w:t xml:space="preserve"> конкурсной заявки к участию в региональном конкурсном отборе, которое доводит до сведения органа местного самоуправления муниципального образования не позднее 5 рабочих дней со дня принятия такого решения.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В целях уточнения, конкретизации представленных в конкурсной заявке сведений, а также в случае выявления допущенных органом местного самоуправления муниципального образования, представившим конкурсную заявку, технических ошибок Министерство вправе запросить дополнительную информацию;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размещает на официальном сайте Министерства в сети "Интернет" за 3 дня до даты проведения регионального конкурсного отбора перечень проектов инициативного </w:t>
      </w:r>
      <w:proofErr w:type="spellStart"/>
      <w:r>
        <w:t>бюджетирования</w:t>
      </w:r>
      <w:proofErr w:type="spellEnd"/>
      <w:r>
        <w:t>, сформированный на основании конкурсных заявок, допущенных к участию в региональном конкурсном отборе.</w:t>
      </w:r>
    </w:p>
    <w:p w:rsidR="00640E87" w:rsidRDefault="00640E87">
      <w:pPr>
        <w:pStyle w:val="ConsPlusNormal"/>
        <w:jc w:val="both"/>
      </w:pPr>
      <w:r>
        <w:t xml:space="preserve">(п. 27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28. Основаниями </w:t>
      </w:r>
      <w:proofErr w:type="spellStart"/>
      <w:r>
        <w:t>недопуска</w:t>
      </w:r>
      <w:proofErr w:type="spellEnd"/>
      <w:r>
        <w:t xml:space="preserve"> конкурсной заявки к участию в региональном конкурсном отборе являются: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непредставление органом местного самоуправления муниципального образования в полном объеме документов, указанных в </w:t>
      </w:r>
      <w:hyperlink w:anchor="P14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44" w:history="1">
        <w:r>
          <w:rPr>
            <w:color w:val="0000FF"/>
          </w:rPr>
          <w:t>23</w:t>
        </w:r>
      </w:hyperlink>
      <w:r>
        <w:t xml:space="preserve"> настоящего Порядка;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2) невыполнение условий, указанных в </w:t>
      </w:r>
      <w:hyperlink w:anchor="P35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5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непредставление указанной в </w:t>
      </w:r>
      <w:hyperlink w:anchor="P169" w:history="1">
        <w:r>
          <w:rPr>
            <w:color w:val="0000FF"/>
          </w:rPr>
          <w:t>4 абзаце пункта 27</w:t>
        </w:r>
      </w:hyperlink>
      <w:r>
        <w:t xml:space="preserve"> настоящего Порядка информации, запрошенной Министерством в целях уточнения, конкретизации сведений, представленных в конкурсной заявке.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 xml:space="preserve">Глава 8. ОЦЕНКА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29. На основании сведений, содержащихся в конкурсных заявках, допущенных к участию в региональном конкурсном отборе, Министерство осуществляет оценку проектов инициативного </w:t>
      </w:r>
      <w:proofErr w:type="spellStart"/>
      <w:r>
        <w:t>бюджетирования</w:t>
      </w:r>
      <w:proofErr w:type="spellEnd"/>
      <w:r>
        <w:t xml:space="preserve"> и определение запрашиваемых объемов субсидий на </w:t>
      </w:r>
      <w:proofErr w:type="spellStart"/>
      <w:r>
        <w:t>софинансирование</w:t>
      </w:r>
      <w:proofErr w:type="spellEnd"/>
      <w:r>
        <w:t xml:space="preserve"> каждого из них.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Оценка проектов инициативного </w:t>
      </w:r>
      <w:proofErr w:type="spellStart"/>
      <w:r>
        <w:t>бюджетирования</w:t>
      </w:r>
      <w:proofErr w:type="spellEnd"/>
      <w:r>
        <w:t xml:space="preserve"> осуществляется Министерством по критериям, указанным в </w:t>
      </w:r>
      <w:hyperlink w:anchor="P192" w:history="1">
        <w:r>
          <w:rPr>
            <w:color w:val="0000FF"/>
          </w:rPr>
          <w:t>таблице 2</w:t>
        </w:r>
      </w:hyperlink>
      <w:r>
        <w:t xml:space="preserve">, с применением коэффициентов, используемых для расчета, в соответствии с </w:t>
      </w:r>
      <w:hyperlink w:anchor="P86" w:history="1">
        <w:r>
          <w:rPr>
            <w:color w:val="0000FF"/>
          </w:rPr>
          <w:t>таблицей 1</w:t>
        </w:r>
      </w:hyperlink>
      <w:r>
        <w:t>.</w:t>
      </w:r>
      <w:proofErr w:type="gramEnd"/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31. Общая оценка проекта инициативного </w:t>
      </w:r>
      <w:proofErr w:type="spellStart"/>
      <w:r>
        <w:t>бюджетирования</w:t>
      </w:r>
      <w:proofErr w:type="spellEnd"/>
      <w:r>
        <w:t xml:space="preserve"> представляет собой количество баллов, которое рассчитывается по следующей формуле: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r w:rsidRPr="003D0052">
        <w:rPr>
          <w:position w:val="-12"/>
        </w:rPr>
        <w:pict>
          <v:shape id="_x0000_i1026" style="width:124.8pt;height:24pt" coordsize="" o:spt="100" adj="0,,0" path="" filled="f" stroked="f">
            <v:stroke joinstyle="miter"/>
            <v:imagedata r:id="rId31" o:title="base_23623_310931_32793"/>
            <v:formulas/>
            <v:path o:connecttype="segments"/>
          </v:shape>
        </w:pic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O - общая оценка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балл i-го критерия;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весовой коэффициент i-го критерия.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2"/>
      </w:pPr>
      <w:bookmarkStart w:id="8" w:name="P192"/>
      <w:bookmarkEnd w:id="8"/>
      <w:r>
        <w:t>Таблица 2</w:t>
      </w:r>
    </w:p>
    <w:p w:rsidR="00640E87" w:rsidRDefault="00640E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2074"/>
        <w:gridCol w:w="4706"/>
        <w:gridCol w:w="1474"/>
      </w:tblGrid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74" w:type="dxa"/>
          </w:tcPr>
          <w:p w:rsidR="00640E87" w:rsidRDefault="00640E8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706" w:type="dxa"/>
          </w:tcPr>
          <w:p w:rsidR="00640E87" w:rsidRDefault="00640E87">
            <w:pPr>
              <w:pStyle w:val="ConsPlusNormal"/>
              <w:jc w:val="center"/>
            </w:pPr>
            <w:r>
              <w:t>Методика расчета количества баллов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640E87" w:rsidRDefault="00640E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640E87" w:rsidRDefault="00640E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4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80" w:type="dxa"/>
            <w:gridSpan w:val="2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Вклад участников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его финансирование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0,4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74" w:type="dxa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</w:t>
            </w:r>
          </w:p>
        </w:tc>
        <w:tc>
          <w:tcPr>
            <w:tcW w:w="4706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28"/>
              </w:rPr>
              <w:pict>
                <v:shape id="_x0000_i1027" style="width:148.8pt;height:39.6pt" coordsize="" o:spt="100" adj="0,,0" path="" filled="f" stroked="f">
                  <v:stroke joinstyle="miter"/>
                  <v:imagedata r:id="rId33" o:title="base_23623_310931_32794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1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бюджета;</w:t>
            </w:r>
          </w:p>
          <w:p w:rsidR="00640E87" w:rsidRDefault="00640E87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МБ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бюджета;</w:t>
            </w:r>
          </w:p>
          <w:p w:rsidR="00640E87" w:rsidRDefault="00640E87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бюджета;</w:t>
            </w:r>
          </w:p>
          <w:p w:rsidR="00640E87" w:rsidRDefault="00640E87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0,1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74" w:type="dxa"/>
          </w:tcPr>
          <w:p w:rsidR="00640E87" w:rsidRDefault="00640E8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4706" w:type="dxa"/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28"/>
              </w:rPr>
              <w:pict>
                <v:shape id="_x0000_i1028" style="width:151.2pt;height:39.6pt" coordsize="" o:spt="100" adj="0,,0" path="" filled="f" stroked="f">
                  <v:stroke joinstyle="miter"/>
                  <v:imagedata r:id="rId35" o:title="base_23623_310931_32795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640E87" w:rsidRDefault="00640E87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СН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640E87" w:rsidRDefault="00640E87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640E87" w:rsidRDefault="00640E87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0,1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74" w:type="dxa"/>
          </w:tcPr>
          <w:p w:rsidR="00640E87" w:rsidRDefault="00640E8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4706" w:type="dxa"/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28"/>
              </w:rPr>
              <w:pict>
                <v:shape id="_x0000_i1029" style="width:149.4pt;height:39.6pt" coordsize="" o:spt="100" adj="0,,0" path="" filled="f" stroked="f">
                  <v:stroke joinstyle="miter"/>
                  <v:imagedata r:id="rId36" o:title="base_23623_310931_32796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640E87" w:rsidRDefault="00640E87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СО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640E87" w:rsidRDefault="00640E87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640E87" w:rsidRDefault="00640E87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0,2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80" w:type="dxa"/>
            <w:gridSpan w:val="2"/>
          </w:tcPr>
          <w:p w:rsidR="00640E87" w:rsidRDefault="00640E87">
            <w:pPr>
              <w:pStyle w:val="ConsPlusNormal"/>
            </w:pPr>
            <w:r>
              <w:t xml:space="preserve">Степень участия населения в определении и решении проблемы, заявленной в проекте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0,3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74" w:type="dxa"/>
          </w:tcPr>
          <w:p w:rsidR="00640E87" w:rsidRDefault="00640E87">
            <w:pPr>
              <w:pStyle w:val="ConsPlusNormal"/>
            </w:pPr>
            <w:r>
              <w:t xml:space="preserve">Доля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4706" w:type="dxa"/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22"/>
              </w:rPr>
              <w:pict>
                <v:shape id="_x0000_i1030" style="width:98.4pt;height:34.2pt" coordsize="" o:spt="100" adj="0,,0" path="" filled="f" stroked="f">
                  <v:stroke joinstyle="miter"/>
                  <v:imagedata r:id="rId37" o:title="base_23623_310931_32797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 xml:space="preserve"> - количество баллов, начисляемых за долю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640E87" w:rsidRDefault="00640E87">
            <w:pPr>
              <w:pStyle w:val="ConsPlusNormal"/>
            </w:pPr>
            <w:r>
              <w:t xml:space="preserve">P - количество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. Оценка осуществляется на основании протоколов собраний, сходов, а также результатов соответствующего анкетирования;</w:t>
            </w:r>
          </w:p>
          <w:p w:rsidR="00640E87" w:rsidRDefault="00640E87">
            <w:pPr>
              <w:pStyle w:val="ConsPlusNormal"/>
            </w:pPr>
            <w:r>
              <w:t>S - численность постоянного населения муниципального образования по состоянию на 1 января текущего года. При расчете используются данные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0,1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74" w:type="dxa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Доля жителей муниципального образования, подтвердивших обязательства по финансовому обеспечению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в общем числе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4706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78"/>
              </w:rPr>
              <w:pict>
                <v:shape id="_x0000_i1031" style="width:190.8pt;height:90pt" coordsize="" o:spt="100" adj="0,,0" path="" filled="f" stroked="f">
                  <v:stroke joinstyle="miter"/>
                  <v:imagedata r:id="rId38" o:title="base_23623_310931_32798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5</w:t>
            </w:r>
            <w:r>
              <w:t xml:space="preserve"> - количество баллов, начисляемых за долю жителей муниципального образования, подтвердивших обязательства по финансовому обеспечению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640E87" w:rsidRDefault="00640E87">
            <w:pPr>
              <w:pStyle w:val="ConsPlusNormal"/>
            </w:pPr>
            <w:r>
              <w:t xml:space="preserve">D - количество жителей муниципального образования, подтвердивших обязательства по финансовому обеспечению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. Оценка осуществляется на основании информации конкурсной заявки;</w:t>
            </w:r>
          </w:p>
          <w:p w:rsidR="00640E87" w:rsidRDefault="00640E87">
            <w:pPr>
              <w:pStyle w:val="ConsPlusNormal"/>
            </w:pPr>
            <w:r>
              <w:t xml:space="preserve">P - количество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. Оценка осуществляется на основании протоколов собраний, сходов, а также результатов соответствующего анкетирования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0,1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74" w:type="dxa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результатов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общем числе жителей, проживающих в населенном пункте, на территории которого реализуется проект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4706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22"/>
              </w:rPr>
              <w:pict>
                <v:shape id="_x0000_i1032" style="width:111.6pt;height:34.2pt" coordsize="" o:spt="100" adj="0,,0" path="" filled="f" stroked="f">
                  <v:stroke joinstyle="miter"/>
                  <v:imagedata r:id="rId40" o:title="base_23623_310931_32799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6</w:t>
            </w:r>
            <w:r>
              <w:t xml:space="preserve"> - количество баллов, начисляемых за долю </w:t>
            </w:r>
            <w:proofErr w:type="spellStart"/>
            <w:r>
              <w:t>благополучателей</w:t>
            </w:r>
            <w:proofErr w:type="spellEnd"/>
            <w:r>
              <w:t xml:space="preserve"> результатов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общем числе жителей, проживающих в населенном пункте, на территории которого реализуется проект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640E87" w:rsidRDefault="00640E87">
            <w:pPr>
              <w:pStyle w:val="ConsPlusNormal"/>
            </w:pPr>
            <w:r>
              <w:t xml:space="preserve">B - количество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результатов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640E87" w:rsidRDefault="00640E87">
            <w:pPr>
              <w:pStyle w:val="ConsPlusNormal"/>
            </w:pPr>
            <w:proofErr w:type="gramStart"/>
            <w:r>
              <w:t>S</w:t>
            </w:r>
            <w:proofErr w:type="gramEnd"/>
            <w:r>
              <w:rPr>
                <w:vertAlign w:val="subscript"/>
              </w:rPr>
              <w:t>НП</w:t>
            </w:r>
            <w:r>
              <w:t xml:space="preserve"> - численность постоянного населения населенного пункта (внутригородского района - для города Нижний Тагил, муниципального образования "город Екатеринбург" и города Каменска-Уральского), по данным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0,1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r>
              <w:t xml:space="preserve">(п. 8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21.02.2019 N 100-ПП)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80" w:type="dxa"/>
            <w:gridSpan w:val="2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>Конкурсная процедура и соответствие стратегическим приоритетам развития муниципального образования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0,3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74" w:type="dxa"/>
          </w:tcPr>
          <w:p w:rsidR="00640E87" w:rsidRDefault="00640E87">
            <w:pPr>
              <w:pStyle w:val="ConsPlusNormal"/>
            </w:pPr>
            <w:r>
              <w:t xml:space="preserve">Соответствие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</w:t>
            </w:r>
          </w:p>
        </w:tc>
        <w:tc>
          <w:tcPr>
            <w:tcW w:w="4706" w:type="dxa"/>
          </w:tcPr>
          <w:p w:rsidR="00640E87" w:rsidRDefault="00640E87">
            <w:pPr>
              <w:pStyle w:val="ConsPlusNormal"/>
            </w:pPr>
            <w:r>
              <w:t xml:space="preserve">количество баллов, начисляемых за соответствие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 (K</w:t>
            </w:r>
            <w:r>
              <w:rPr>
                <w:vertAlign w:val="subscript"/>
              </w:rPr>
              <w:t>7</w:t>
            </w:r>
            <w:r>
              <w:t>), определяется в соответствии со следующими условиями:</w: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7</w:t>
            </w:r>
            <w:r>
              <w:t xml:space="preserve"> = 50 баллам для сельских поселений;</w: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7</w:t>
            </w:r>
            <w:r>
              <w:t xml:space="preserve"> = 50 баллам для городских округов и муниципальных районов в случае представления в составе заявки решения о соответствии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образования, его социальной значимости, сформированного по результатам его обсуждения советом, в функции которого входит определение стратегических приоритетов развития муниципального образования;</w: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7</w:t>
            </w:r>
            <w:r>
              <w:t xml:space="preserve"> = 0 в иных случаях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0,2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10-1.</w:t>
            </w:r>
          </w:p>
        </w:tc>
        <w:tc>
          <w:tcPr>
            <w:tcW w:w="2074" w:type="dxa"/>
            <w:tcBorders>
              <w:bottom w:val="nil"/>
            </w:tcBorders>
          </w:tcPr>
          <w:p w:rsidR="00640E87" w:rsidRDefault="00640E87">
            <w:pPr>
              <w:pStyle w:val="ConsPlusNormal"/>
            </w:pPr>
            <w:r>
              <w:t xml:space="preserve">Значимость и эксклюзивность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степень эффективности решения проблемы при его реализации (по оценке членов региональной конкурсной комиссии)</w:t>
            </w:r>
          </w:p>
        </w:tc>
        <w:tc>
          <w:tcPr>
            <w:tcW w:w="4706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11"/>
              </w:rPr>
              <w:pict>
                <v:shape id="_x0000_i1033" style="width:88.2pt;height:22.2pt" coordsize="" o:spt="100" adj="0,,0" path="" filled="f" stroked="f">
                  <v:stroke joinstyle="miter"/>
                  <v:imagedata r:id="rId43" o:title="base_23623_310931_32800"/>
                  <v:formulas/>
                  <v:path o:connecttype="segments"/>
                </v:shape>
              </w:pict>
            </w:r>
          </w:p>
          <w:p w:rsidR="00640E87" w:rsidRDefault="00640E87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8</w:t>
            </w:r>
            <w:r>
              <w:t xml:space="preserve"> - количество баллов, выставленных проекту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членами региональной конкурсной комиссии;</w:t>
            </w:r>
          </w:p>
          <w:p w:rsidR="00640E87" w:rsidRDefault="00640E87">
            <w:pPr>
              <w:pStyle w:val="ConsPlusNormal"/>
            </w:pPr>
            <w:proofErr w:type="spellStart"/>
            <w:r>
              <w:t>С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балл по оценке члена региональной конкурсной комиссии (каждый член региональной конкурсной комиссии имеет право оценить в 1 балл 1 проект инициативного </w:t>
            </w:r>
            <w:proofErr w:type="spellStart"/>
            <w:r>
              <w:t>бюджетирования</w:t>
            </w:r>
            <w:proofErr w:type="spellEnd"/>
            <w:r>
              <w:t>, который, по его мнению, является наиболее интересным и социально значимым)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0,1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640E87" w:rsidRDefault="00640E87">
            <w:pPr>
              <w:pStyle w:val="ConsPlusNormal"/>
              <w:jc w:val="both"/>
            </w:pPr>
            <w:r>
              <w:t xml:space="preserve">(п. 10-1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640E87">
        <w:tc>
          <w:tcPr>
            <w:tcW w:w="814" w:type="dxa"/>
          </w:tcPr>
          <w:p w:rsidR="00640E87" w:rsidRDefault="00640E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80" w:type="dxa"/>
            <w:gridSpan w:val="2"/>
          </w:tcPr>
          <w:p w:rsidR="00640E87" w:rsidRDefault="00640E87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1,0</w:t>
            </w: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32. Объем запрашиваемых субсидий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определяется в соответствии со следующей формулой: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r w:rsidRPr="003D0052">
        <w:rPr>
          <w:position w:val="-25"/>
        </w:rPr>
        <w:pict>
          <v:shape id="_x0000_i1034" style="width:194.4pt;height:36pt" coordsize="" o:spt="100" adj="0,,0" path="" filled="f" stroked="f">
            <v:stroke joinstyle="miter"/>
            <v:imagedata r:id="rId45" o:title="base_23623_310931_32801"/>
            <v:formulas/>
            <v:path o:connecttype="segments"/>
          </v:shape>
        </w:pic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S - объем запрашиваемых субсидий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(рублей);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A - общая стоимость проекта инициативного </w:t>
      </w:r>
      <w:proofErr w:type="spellStart"/>
      <w:r>
        <w:t>бюджетирования</w:t>
      </w:r>
      <w:proofErr w:type="spellEnd"/>
      <w:r>
        <w:t xml:space="preserve"> (рублей);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МБ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местного бюджета (процентов от общей стоимости проекта инициативного </w:t>
      </w:r>
      <w:proofErr w:type="spellStart"/>
      <w:r>
        <w:t>бюджетирования</w:t>
      </w:r>
      <w:proofErr w:type="spellEnd"/>
      <w:r>
        <w:t>);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СН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населения (процентов от общей стоимости проекта инициативного </w:t>
      </w:r>
      <w:proofErr w:type="spellStart"/>
      <w:r>
        <w:t>бюджетирования</w:t>
      </w:r>
      <w:proofErr w:type="spellEnd"/>
      <w:r>
        <w:t>);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СО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организаций и иных внебюджетных источников (процентов от общей стоимости проекта инициативного </w:t>
      </w:r>
      <w:proofErr w:type="spellStart"/>
      <w:r>
        <w:t>бюджетирования</w:t>
      </w:r>
      <w:proofErr w:type="spellEnd"/>
      <w:r>
        <w:t>).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33. Конкурсные заявки и информация о произведенной Министерством оценке проектов инициативного </w:t>
      </w:r>
      <w:proofErr w:type="spellStart"/>
      <w:r>
        <w:t>бюджетирования</w:t>
      </w:r>
      <w:proofErr w:type="spellEnd"/>
      <w:r>
        <w:t xml:space="preserve"> представляются на рассмотрение региональной конкурсной комиссии по отбору проектов инициативного </w:t>
      </w:r>
      <w:proofErr w:type="spellStart"/>
      <w:r>
        <w:t>бюджетирования</w:t>
      </w:r>
      <w:proofErr w:type="spellEnd"/>
      <w:r>
        <w:t>, реализуемых на территории Свердловской области (далее - региональная конкурсная комиссия).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9. РЕГИОНАЛЬНАЯ КОНКУРСНАЯ КОМИССИЯ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34. Региональная конкурсная комиссия создается из представителей исполнительных органов государственной власти Свердловской области, в том числе управленческих округов Свердловской области, общественных организаций, депутатов Законодательного Собрания Свердловской области и экспертов.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Состав и положение о региональной конкурсной комиссии утверждаются приказом Министерства.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35. На рассмотрение региональной конкурсной комиссии выносятся конкурсные заявки, которые соответствуют критериям и условиям предоставления субсидий, указанным в </w:t>
      </w:r>
      <w:hyperlink w:anchor="P35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5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36. Конкурсные заявки рассматриваются региональной конкурсной комиссией в течение 15 рабочих дней со дня принятия решения об их допуске к участию в региональном конкурсном отборе.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37.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На основании подготовленной Министерством информации об оценке проектов инициативного </w:t>
      </w:r>
      <w:proofErr w:type="spellStart"/>
      <w:r>
        <w:t>бюджетирования</w:t>
      </w:r>
      <w:proofErr w:type="spellEnd"/>
      <w:r>
        <w:t xml:space="preserve"> региональная конкурсная комиссия присваивает каждому проекту инициативного </w:t>
      </w:r>
      <w:proofErr w:type="spellStart"/>
      <w:r>
        <w:t>бюджетирования</w:t>
      </w:r>
      <w:proofErr w:type="spellEnd"/>
      <w:r>
        <w:t xml:space="preserve"> порядковый номер в порядке уменьшения количества набранных проектом инициативного </w:t>
      </w:r>
      <w:proofErr w:type="spellStart"/>
      <w:r>
        <w:t>бюджетирования</w:t>
      </w:r>
      <w:proofErr w:type="spellEnd"/>
      <w:r>
        <w:t xml:space="preserve"> баллов.</w:t>
      </w:r>
      <w:proofErr w:type="gramEnd"/>
      <w:r>
        <w:t xml:space="preserve"> Проекту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набравшему большее количество баллов, присваивается первый номер.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В случае если несколько проектов инициативного </w:t>
      </w:r>
      <w:proofErr w:type="spellStart"/>
      <w:r>
        <w:t>бюджетирования</w:t>
      </w:r>
      <w:proofErr w:type="spellEnd"/>
      <w:r>
        <w:t xml:space="preserve"> набрали равное количество баллов, то меньший порядковый номер присваивается проекту инициативного </w:t>
      </w:r>
      <w:proofErr w:type="spellStart"/>
      <w:r>
        <w:t>бюджетирования</w:t>
      </w:r>
      <w:proofErr w:type="spellEnd"/>
      <w:r>
        <w:t xml:space="preserve">, конкурсная заявка которого поступила ранее других конкурсных заявок, проекты инициативного </w:t>
      </w:r>
      <w:proofErr w:type="spellStart"/>
      <w:r>
        <w:t>бюджетирования</w:t>
      </w:r>
      <w:proofErr w:type="spellEnd"/>
      <w:r>
        <w:t xml:space="preserve"> которых набрали то же количество баллов.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39. Проекты инициативного </w:t>
      </w:r>
      <w:proofErr w:type="spellStart"/>
      <w:r>
        <w:t>бюджетирования</w:t>
      </w:r>
      <w:proofErr w:type="spellEnd"/>
      <w:r>
        <w:t xml:space="preserve"> с последовательными номерами в порядке возрастания, начиная с номера один, по которым общий объем запрашиваемых субсидий на </w:t>
      </w:r>
      <w:proofErr w:type="spellStart"/>
      <w:r>
        <w:t>софинансирование</w:t>
      </w:r>
      <w:proofErr w:type="spellEnd"/>
      <w:r>
        <w:t xml:space="preserve"> из областного бюджета максимально достигает лимитов бюджетных обязательств, утвержденных Министерству, признаются победителями регионального конкурсного отбора.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9" w:name="P301"/>
      <w:bookmarkEnd w:id="9"/>
      <w:r>
        <w:t xml:space="preserve">40. </w:t>
      </w:r>
      <w:proofErr w:type="gramStart"/>
      <w:r>
        <w:t xml:space="preserve">В случае если в результате определения победителей регионального конкурсного отбора образовался остаток лимитов бюджетных обязательств, утвержденных Министерству, региональная конкурсная комиссия вправе предложить органу местного самоуправления муниципального образования, представившему проект инициативного </w:t>
      </w:r>
      <w:proofErr w:type="spellStart"/>
      <w:r>
        <w:t>бюджетирования</w:t>
      </w:r>
      <w:proofErr w:type="spellEnd"/>
      <w:r>
        <w:t xml:space="preserve"> с номером, следующим за последним номером победившего проекта инициативного </w:t>
      </w:r>
      <w:proofErr w:type="spellStart"/>
      <w:r>
        <w:t>бюджетирования</w:t>
      </w:r>
      <w:proofErr w:type="spellEnd"/>
      <w:r>
        <w:t xml:space="preserve">, субсидию на </w:t>
      </w:r>
      <w:proofErr w:type="spellStart"/>
      <w:r>
        <w:t>софинансирование</w:t>
      </w:r>
      <w:proofErr w:type="spellEnd"/>
      <w:r>
        <w:t xml:space="preserve"> из областного бюджета в размере сформировавшегося остатка.</w:t>
      </w:r>
      <w:proofErr w:type="gramEnd"/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В случае согласия органа местного самоуправления муниципального образования представленный им проект инициативного </w:t>
      </w:r>
      <w:proofErr w:type="spellStart"/>
      <w:r>
        <w:t>бюджетирования</w:t>
      </w:r>
      <w:proofErr w:type="spellEnd"/>
      <w:r>
        <w:t xml:space="preserve"> также признается победителем.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В случае отказа органа местного самоуправления муниципального образования от субсидии в предложенном размере сформировавшийся остаток распределяется по этим же правилам применительно к каждому последующему проекту инициативного </w:t>
      </w:r>
      <w:proofErr w:type="spellStart"/>
      <w:r>
        <w:t>бюджетирования</w:t>
      </w:r>
      <w:proofErr w:type="spellEnd"/>
      <w:r>
        <w:t xml:space="preserve"> в порядке возрастания их номеров до исчерпания остатка или списка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41. Решение региональной конкурсной комиссии оформляется протоколом заседания региональной конкурсной комиссии (далее - протокол), содержащим предложения о распределении субсидий между муниципальными образованиями, признанными победителями регионального конкурсного отбора, с указанием объема бюджетных ассигнований из средств областного бюджета, предоставляемых каждому победителю.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42. В течение 5 рабочих дней со дня подписания протокола Министерство информирует участников о результатах регионального конкурсного отбора путем направления писем и размещения информации на официальном сайте Министерства в сети "Интернет".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43.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области, предусматривающий перечень муниципальных образований, которым планируется предоставление субсидий, с указанием объемов финансирования из областного бюджета.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43-1. Региональная конкурсная комиссия вправе рекомендовать Министерству принять решение о продлении срока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и подтверждении потребности в неиспользованном остатке субсидии.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43-1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43-2. Министерство организует дополнительное заседание региональной конкурсной комиссии, если в текущем финансовом году в областном бюджете будут увеличены бюджетные ассигнования, лимиты бюджетных обязательств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на территории Свердловской области для их распределения среди участников первого конкурсного отбора, не ставших победителями в текущем финансовом году.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Определение победителя или победителей осуществляется по условиям, указанным в </w:t>
      </w:r>
      <w:hyperlink w:anchor="P301" w:history="1">
        <w:r>
          <w:rPr>
            <w:color w:val="0000FF"/>
          </w:rPr>
          <w:t>пункте 40</w:t>
        </w:r>
      </w:hyperlink>
      <w:r>
        <w:t xml:space="preserve"> настоящего порядка.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43-2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10. ПРЕДОСТАВЛЕНИЕ СУБСИДИИ ИЗ ОБЛАСТНОГО БЮДЖЕТА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bookmarkStart w:id="10" w:name="P315"/>
      <w:bookmarkEnd w:id="10"/>
      <w:r>
        <w:t>44. Субсидии предоставляются бюджету муниципального образования единовременно на основании Соглашения, заключаемого Министерством с органом местного самоуправления муниципального образования по результатам регионального конкурсного отбора по типовой форме, утвержденной Министерством финансов Свердловской области.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11" w:name="P317"/>
      <w:bookmarkEnd w:id="11"/>
      <w:r>
        <w:t xml:space="preserve">45. Соглашение заключается при подтверждении органом местного самоуправления муниципального образования исполнения обязательств по </w:t>
      </w:r>
      <w:proofErr w:type="spellStart"/>
      <w:r>
        <w:t>софинансированию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. Для этого орган местного самоуправления муниципального образования представляет в Министерство в срок,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>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</w:t>
      </w:r>
      <w:hyperlink w:anchor="P752" w:history="1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4 к настоящему Порядку (далее - отчет о выполнении условий </w:t>
      </w:r>
      <w:proofErr w:type="spellStart"/>
      <w:r>
        <w:t>софинансирования</w:t>
      </w:r>
      <w:proofErr w:type="spellEnd"/>
      <w:r>
        <w:t>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2) документы, подтверждающие поступление в бюджет муниципального образования средств по каждому из источников финансирования в объемах, не менее предусмотренных условиями </w:t>
      </w:r>
      <w:proofErr w:type="spellStart"/>
      <w:r>
        <w:t>софинансирования</w:t>
      </w:r>
      <w:proofErr w:type="spellEnd"/>
      <w:r>
        <w:t>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2-1) заверенные копии документов, подтверждающих соответствие численности жителей, внесших средства на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 (следует указать фамилии с инициалами и суммы взносов), численности жителей из конкурсной заявки, принявших обязательства по его финансовому обеспечению;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письмо за подписью главы (главы администрации) муниципального образования, которым подтверждается, что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4) проект Соглашения в двух экземплярах, подписанный главой (главой администрации) муниципального образования или иным уполномоченным на это должностным лицом.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В случае если проект Соглашения подписывается иным уполномоченным должностным лицом, к проекту Соглашения прикладывается заверенная органом местного самоуправления муниципального образования копия документа, подтверждающего его полномочия.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46. Министерство в течение 15 рабочих дней после дня представления документов, указанных в </w:t>
      </w:r>
      <w:hyperlink w:anchor="P317" w:history="1">
        <w:r>
          <w:rPr>
            <w:color w:val="0000FF"/>
          </w:rPr>
          <w:t>пункте 45</w:t>
        </w:r>
      </w:hyperlink>
      <w:r>
        <w:t xml:space="preserve"> настоящего Порядка, проверяет представленные документы на предмет обоснованности получения субсидии согласно требованиям настоящего Порядка, согласует или направляет на доработку отчет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640E87" w:rsidRDefault="00640E8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47. В случае </w:t>
      </w:r>
      <w:proofErr w:type="spellStart"/>
      <w:r>
        <w:t>неподтверждения</w:t>
      </w:r>
      <w:proofErr w:type="spellEnd"/>
      <w:r>
        <w:t xml:space="preserve">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каждому из источников финансирования Соглашение с муниципальным образованием не заключается, субсидия бюджету муниципального образования не предоставляется.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Повторное рассмотрение отчета о выполнении условий </w:t>
      </w:r>
      <w:proofErr w:type="spellStart"/>
      <w:r>
        <w:t>софинансирования</w:t>
      </w:r>
      <w:proofErr w:type="spellEnd"/>
      <w:r>
        <w:t xml:space="preserve"> после его доработки осуществляется Министерством в течение 5 рабочих дней со дня его поступления.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48. Согласованием отчета о выполнении условий </w:t>
      </w:r>
      <w:proofErr w:type="spellStart"/>
      <w:r>
        <w:t>софинансирования</w:t>
      </w:r>
      <w:proofErr w:type="spellEnd"/>
      <w:r>
        <w:t xml:space="preserve"> является подписание Соглашения со стороны Министерства.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49.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21.02.2019 N 100-ПП.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50. Министерство в течение 15 рабочих дней </w:t>
      </w:r>
      <w:proofErr w:type="gramStart"/>
      <w:r>
        <w:t>с даты подписания</w:t>
      </w:r>
      <w:proofErr w:type="gramEnd"/>
      <w:r>
        <w:t xml:space="preserve"> Соглашения осуществляет перечисление субсидии на расчетный (лицевой) счет муниципального образования.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11. РЕАЛИЗАЦИЯ ПРОЕКТА ИНИЦИАТИВНОГО БЮДЖЕТИРОВАНИЯ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51. Датой начала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считается дата подписания Соглашения между Министерством и муниципальным образованием.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52. Реализация проекта инициативного </w:t>
      </w:r>
      <w:proofErr w:type="spellStart"/>
      <w:r>
        <w:t>бюджетирования</w:t>
      </w:r>
      <w:proofErr w:type="spellEnd"/>
      <w:r>
        <w:t xml:space="preserve"> осуществляется в течение текущего финансового года.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Региональная конкурсная комиссия вправе рекомендовать Министерству принять решение о продлении срока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и подтверждении потребности в неиспользованном остатке субсидии.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52-1. Закупки осуществляются в соответствии с законодательством Российской Федерации и нормативными правовыми актами Свердловской области, в том числе через Департамент государственных закупок Свердловской области при расходовании средств субсидий, предоставляемых из областного бюджета, в случае, если начальная (максимальная) цена контракта составляет пять миллионов рублей и более.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52-1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Средства,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им обязательств по контракту (договору) (далее - средства, образовавшиеся в результате экономии либо по причине невыполнения), распределяются между участниками </w:t>
      </w:r>
      <w:proofErr w:type="spellStart"/>
      <w:r>
        <w:t>софинансирования</w:t>
      </w:r>
      <w:proofErr w:type="spellEnd"/>
      <w:r>
        <w:t xml:space="preserve"> пропорционально доле их </w:t>
      </w:r>
      <w:proofErr w:type="spellStart"/>
      <w:r>
        <w:t>софинансирования</w:t>
      </w:r>
      <w:proofErr w:type="spellEnd"/>
      <w:r>
        <w:t>.</w:t>
      </w:r>
      <w:proofErr w:type="gramEnd"/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Средства областного бюджета, образовавшиеся в результате экономии либо по причине невыполнения, переданные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и настоящим порядком бюджету муниципального образования в форме субсидий, подлежат возврату в областной бюджет.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Применение средств муниципального образования, населения и иных участников (за исключением средств областного бюджета), образовавшихся в результате экономии, осуществляется в соответствии с порядком, определенным нормативным правовым актом муниципального образования.</w:t>
      </w:r>
    </w:p>
    <w:p w:rsidR="00640E87" w:rsidRDefault="00640E87">
      <w:pPr>
        <w:pStyle w:val="ConsPlusNormal"/>
        <w:jc w:val="both"/>
      </w:pPr>
      <w:r>
        <w:t xml:space="preserve">(п. 53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53-1. В случае увеличения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после заключения Соглашения: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реализация проекта инициативного </w:t>
      </w:r>
      <w:proofErr w:type="spellStart"/>
      <w:r>
        <w:t>бюджетирования</w:t>
      </w:r>
      <w:proofErr w:type="spellEnd"/>
      <w:r>
        <w:t xml:space="preserve"> осуществляется за счет соответствующего увеличения </w:t>
      </w:r>
      <w:proofErr w:type="spellStart"/>
      <w:r>
        <w:t>софинансирования</w:t>
      </w:r>
      <w:proofErr w:type="spellEnd"/>
      <w:r>
        <w:t xml:space="preserve"> из одного или нескольких источников, указанных в </w:t>
      </w:r>
      <w:hyperlink w:anchor="P39" w:history="1">
        <w:r>
          <w:rPr>
            <w:color w:val="0000FF"/>
          </w:rPr>
          <w:t>подпункте 4 пункта 4</w:t>
        </w:r>
      </w:hyperlink>
      <w:r>
        <w:t xml:space="preserve"> настоящего порядка.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Дополнительные средства используются по целевому назначению, определенному Соглашением;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 xml:space="preserve">2) орган местного самоуправления муниципального образования представляет в Министерство документы, подтверждающие наличие на счетах бюджета муниципального образования дополнительных средств в размере, необходимом для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полном объеме, проект дополнительного соглашения в двух экземплярах, подписанный главой (главой администрации) муниципального образования или иным уполномоченным на это должностным лицом, и пояснительную записку, содержащую информацию о причине увеличения стоимости проекта 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Дополнительное соглашение включает информацию о новой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и уточненному </w:t>
      </w:r>
      <w:hyperlink w:anchor="P849" w:history="1">
        <w:r>
          <w:rPr>
            <w:color w:val="0000FF"/>
          </w:rPr>
          <w:t>объему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5 к настоящему порядку;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3)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не требуется.</w:t>
      </w:r>
    </w:p>
    <w:p w:rsidR="00640E87" w:rsidRDefault="00640E87">
      <w:pPr>
        <w:pStyle w:val="ConsPlusNormal"/>
        <w:jc w:val="both"/>
      </w:pPr>
      <w:r>
        <w:t xml:space="preserve">(п. 53-1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12. ОТЧЕТНОСТЬ И КОНТРОЛЬ РАСХОДОВАНИЯ СУБСИДИЙ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bookmarkStart w:id="12" w:name="P358"/>
      <w:bookmarkEnd w:id="12"/>
      <w:r>
        <w:t>54. Органы местного самоуправления муниципальных образований представляют в Министерство: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13" w:name="P359"/>
      <w:bookmarkEnd w:id="13"/>
      <w:proofErr w:type="gramStart"/>
      <w:r>
        <w:t xml:space="preserve">1) </w:t>
      </w:r>
      <w:hyperlink w:anchor="P931" w:history="1">
        <w:r>
          <w:rPr>
            <w:color w:val="0000FF"/>
          </w:rPr>
          <w:t>отчет</w:t>
        </w:r>
      </w:hyperlink>
      <w:r>
        <w:t xml:space="preserve"> о ходе реализации проекта инициативного </w:t>
      </w:r>
      <w:proofErr w:type="spellStart"/>
      <w:r>
        <w:t>бюджетирования</w:t>
      </w:r>
      <w:proofErr w:type="spellEnd"/>
      <w:r>
        <w:t>, финансируемого с участием средств областного бюджета (субсидии), по форме согласно приложению N 6 к настоящему порядку и отчет о достижении значений показателей результативности использования субсидии (по форме отчета в составе Типовой формы соглашения о предоставлении субсидии из областного бюджета бюджету муниципального образования, расположенного на территории Свердловской области, утвержденной Министерством финансов Свердловской области</w:t>
      </w:r>
      <w:proofErr w:type="gramEnd"/>
      <w:r>
        <w:t xml:space="preserve"> (</w:t>
      </w:r>
      <w:proofErr w:type="gramStart"/>
      <w:r>
        <w:t xml:space="preserve">далее - типовая форма отчета)) с пояснительной запиской, содержащей информацию о ходе реализации проекта инициативного </w:t>
      </w:r>
      <w:proofErr w:type="spellStart"/>
      <w:r>
        <w:t>бюджетирования</w:t>
      </w:r>
      <w:proofErr w:type="spellEnd"/>
      <w:r>
        <w:t>, возможных рисках и прогнозных значениях показателей результативности использования субсидии при их наступлении, - ежеквартально, не позднее 10 числа месяца, следующего за отчетным кварталом;</w:t>
      </w:r>
      <w:proofErr w:type="gramEnd"/>
    </w:p>
    <w:p w:rsidR="00640E87" w:rsidRDefault="00640E87">
      <w:pPr>
        <w:pStyle w:val="ConsPlusNormal"/>
        <w:spacing w:before="220"/>
        <w:ind w:firstLine="540"/>
        <w:jc w:val="both"/>
      </w:pPr>
      <w:bookmarkStart w:id="14" w:name="P360"/>
      <w:bookmarkEnd w:id="14"/>
      <w:r>
        <w:t xml:space="preserve">2) </w:t>
      </w:r>
      <w:hyperlink w:anchor="P931" w:history="1">
        <w:r>
          <w:rPr>
            <w:color w:val="0000FF"/>
          </w:rPr>
          <w:t>отчет</w:t>
        </w:r>
      </w:hyperlink>
      <w:r>
        <w:t xml:space="preserve"> о выполнении проекта инициативного </w:t>
      </w:r>
      <w:proofErr w:type="spellStart"/>
      <w:r>
        <w:t>бюджетирования</w:t>
      </w:r>
      <w:proofErr w:type="spellEnd"/>
      <w:r>
        <w:t xml:space="preserve">, финансируемого с участием средств областного бюджета (субсидии), по форме согласно приложению N 6 к настоящему порядку и отчет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по типовой форме отчета - до 15 января года, следующего за годом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640E87" w:rsidRDefault="00640E87">
      <w:pPr>
        <w:pStyle w:val="ConsPlusNormal"/>
        <w:jc w:val="both"/>
      </w:pPr>
      <w:r>
        <w:t xml:space="preserve">(п. 54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bookmarkStart w:id="15" w:name="P362"/>
      <w:bookmarkEnd w:id="15"/>
      <w:r>
        <w:t xml:space="preserve">55. К отчетности о выполнении проекта инициативного </w:t>
      </w:r>
      <w:proofErr w:type="spellStart"/>
      <w:r>
        <w:t>бюджетирования</w:t>
      </w:r>
      <w:proofErr w:type="spellEnd"/>
      <w:r>
        <w:t xml:space="preserve"> прилагаются: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1) копии муниципальных контрактов и (или) договоров на поставку товаров, выполнение работ, оказание услуг в рамках реализации проекта инициативного </w:t>
      </w:r>
      <w:proofErr w:type="spellStart"/>
      <w:r>
        <w:t>бюджетирования</w:t>
      </w:r>
      <w:proofErr w:type="spellEnd"/>
      <w:r>
        <w:t>, заключенных в соответствии с законодательством Российской Федерации, заверенные главой муниципального образования или иным уполномоченным лицом, с оттиском печати;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2) выписка из Реестра контрактов Единой информационной системы в сфере закупок, заверенная главой муниципального образования или иным уполномоченным лицом, с оттиском печати (в случае, если контракт (договор) подлежит регистрации в Реестре контрактов);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3) копии актов приемки выполненных работ (оказанных услуг), завизированные представителем (представителями) инициативной группы, заверенные заказчиком;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4) копии товарных либо товарно-транспортных накладных, подписанных покупателем, в случае закупки товаров, завизированные представителем (представителями) инициативной группы;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5) копии платежных документов, заверенные уполномоченным органом, осуществляющим ведение лицевого </w:t>
      </w:r>
      <w:proofErr w:type="gramStart"/>
      <w:r>
        <w:t>счета получателя средств бюджета муниципального образования</w:t>
      </w:r>
      <w:proofErr w:type="gramEnd"/>
      <w:r>
        <w:t>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6) пояснительная записка с информацией о выполнении проекта инициативного </w:t>
      </w:r>
      <w:proofErr w:type="spellStart"/>
      <w:r>
        <w:t>бюджетирования</w:t>
      </w:r>
      <w:proofErr w:type="spellEnd"/>
      <w:r>
        <w:t xml:space="preserve">, в том числе содержащая данные о количестве </w:t>
      </w:r>
      <w:proofErr w:type="spellStart"/>
      <w:r>
        <w:t>благополучателей</w:t>
      </w:r>
      <w:proofErr w:type="spellEnd"/>
      <w:r>
        <w:t xml:space="preserve"> реализованного проекта (количество граждан, которые непосредственно пользуются результатами реализованного проекта, с указанием использованного способа расчета);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6-1) документы, подтверждающие достижение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640E87" w:rsidRDefault="00640E87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7) фотографии поставленных товаров, места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56.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19.03.2020 N 154-ПП.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57. В случае несоответствия отчетности, указанной в </w:t>
      </w:r>
      <w:hyperlink w:anchor="P3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60" w:history="1">
        <w:r>
          <w:rPr>
            <w:color w:val="0000FF"/>
          </w:rPr>
          <w:t>2 пункта 54</w:t>
        </w:r>
      </w:hyperlink>
      <w:r>
        <w:t xml:space="preserve"> настоящего порядка, установленным формам Министерство возвращает ее на доработку в течение 10 рабочих дней со дня поступления в Министерство.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13. ПРИЕМКА РЕЗУЛЬТАТОВ РЕАЛИЗАЦИИ</w:t>
      </w:r>
    </w:p>
    <w:p w:rsidR="00640E87" w:rsidRDefault="00640E87">
      <w:pPr>
        <w:pStyle w:val="ConsPlusTitle"/>
        <w:jc w:val="center"/>
      </w:pPr>
      <w:r>
        <w:t>ПРОЕКТА ИНИЦИАТИВНОГО БЮДЖЕТИРОВАНИЯ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58. Приемка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осуществляется региональной конкурсной комиссией, заседание которой проводится не позднее 15 февраля года, следующего за годом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На рассмотрение членов региональной конкурсной комиссии представляются отчеты о реализации проектов инициативного </w:t>
      </w:r>
      <w:proofErr w:type="spellStart"/>
      <w:r>
        <w:t>бюджетирования</w:t>
      </w:r>
      <w:proofErr w:type="spellEnd"/>
      <w:r>
        <w:t>, ставших победителями регионального конкурсного отбора.</w:t>
      </w:r>
      <w:proofErr w:type="gramEnd"/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60. Итоги приемки региональной конкурсной комиссией результатов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и оценки достижения поставленных целей оформляются протоколом заседания региональной конкурсной комиссии.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61. Региональная конкурсная комиссия вправе принять решение об организации выездного заседания в целях объективной оценки полученных результатов реализации проектов инициативного </w:t>
      </w:r>
      <w:proofErr w:type="spellStart"/>
      <w:r>
        <w:t>бюджетирования</w:t>
      </w:r>
      <w:proofErr w:type="spellEnd"/>
      <w:r>
        <w:t>, а также пригласить для участия в указанной работе представителей муниципальных образований и инициаторов.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62. В случае принятия региональной конкурсной комиссией решения об отказе в приемке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данный факт фиксируется в протоколе вместе с указанием причин такого отказа и сроков, в течение которых орган местного самоуправления муниципального образования обязан их устранить.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63. Орган местного самоуправления муниципального образования устраняет недочеты, послужившие причиной для отказа в приемке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за счет средств местного бюджета в сроки, указанные в протоколе заседания региональной конкурсной комиссии, и повторно представляет отчет 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Министерство.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В случае трехкратного отказа региональной конкурсной комиссией в приемке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предоставленная муниципальному образованию субсидия подлежит возврату в срок, не превышающий 5 рабочих дней с даты подписания окончательного протокола заседания региональной конкурсной комиссии, содержащего отказ в приемке соответствующего проекта инициативного </w:t>
      </w:r>
      <w:proofErr w:type="spellStart"/>
      <w:r>
        <w:t>бюджетирования</w:t>
      </w:r>
      <w:proofErr w:type="spellEnd"/>
      <w:r>
        <w:t>.</w:t>
      </w:r>
      <w:proofErr w:type="gramEnd"/>
    </w:p>
    <w:p w:rsidR="00640E87" w:rsidRDefault="00640E87">
      <w:pPr>
        <w:pStyle w:val="ConsPlusNormal"/>
      </w:pPr>
    </w:p>
    <w:p w:rsidR="00640E87" w:rsidRDefault="00640E87">
      <w:pPr>
        <w:pStyle w:val="ConsPlusTitle"/>
        <w:jc w:val="center"/>
        <w:outlineLvl w:val="1"/>
      </w:pPr>
      <w:r>
        <w:t>Глава 14. ВОЗВРАТ СУБСИДИИ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65.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66. В случае если неиспользованный остаток субсидии не перечислен в доход областного бюджета, указанные средства подлежат взысканию в областной бюджет в порядке, определяемом Министерством финансов Свердловской области, с соблюдением общих требований, установленных Министерством финансов Российской Федерации.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66-1. В соответствии с бюджетным законодательством Российской Федерации по решению Министерства остаток субсидии, потребность в котором подтверждена муниципальным образованием, может быть возвращен в местный бюджет </w:t>
      </w:r>
      <w:proofErr w:type="gramStart"/>
      <w:r>
        <w:t>на те</w:t>
      </w:r>
      <w:proofErr w:type="gramEnd"/>
      <w:r>
        <w:t xml:space="preserve"> же цели в текущем финансовом году.</w:t>
      </w:r>
    </w:p>
    <w:p w:rsidR="00640E87" w:rsidRDefault="00640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66-1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66-2. </w:t>
      </w:r>
      <w:proofErr w:type="gramStart"/>
      <w:r>
        <w:t xml:space="preserve">В случае невыполнения условий Соглашения по достижению значений показателей результативности использования субсидии на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, приведенных в приложении к Соглашению, субсидия подлежит возврату в доход областного бюджета в размере, который определяется как процент от объема субсидии, равный среднеарифметическому значению процентов </w:t>
      </w:r>
      <w:proofErr w:type="spellStart"/>
      <w:r>
        <w:t>недостижения</w:t>
      </w:r>
      <w:proofErr w:type="spellEnd"/>
      <w:r>
        <w:t xml:space="preserve"> плановых значений показателей результативности использования субсидии, по следующей формуле:</w:t>
      </w:r>
      <w:proofErr w:type="gramEnd"/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r w:rsidRPr="003D0052">
        <w:rPr>
          <w:position w:val="-26"/>
        </w:rPr>
        <w:pict>
          <v:shape id="_x0000_i1035" style="width:175.2pt;height:37.2pt" coordsize="" o:spt="100" adj="0,,0" path="" filled="f" stroked="f">
            <v:stroke joinstyle="miter"/>
            <v:imagedata r:id="rId67" o:title="base_23623_310931_32802"/>
            <v:formulas/>
            <v:path o:connecttype="segments"/>
          </v:shape>
        </w:pic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V - размер субсидии, подлежащий возврату в доход областного бюджета;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S - субсидия, полученная на реализацию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процент </w:t>
      </w:r>
      <w:proofErr w:type="spellStart"/>
      <w:r>
        <w:t>недостижения</w:t>
      </w:r>
      <w:proofErr w:type="spellEnd"/>
      <w:r>
        <w:t xml:space="preserve"> планового значения показателя результативности использования субсидии;</w:t>
      </w:r>
    </w:p>
    <w:p w:rsidR="00640E87" w:rsidRDefault="00640E87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использования субсидии.</w:t>
      </w:r>
    </w:p>
    <w:p w:rsidR="00640E87" w:rsidRDefault="00640E87">
      <w:pPr>
        <w:pStyle w:val="ConsPlusNormal"/>
        <w:jc w:val="both"/>
      </w:pPr>
      <w:r>
        <w:t xml:space="preserve">(п. 66-2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67.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 и уголовным законодательством.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68. Министерство,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средств.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1"/>
      </w:pPr>
      <w:r>
        <w:t>Приложение N 1</w:t>
      </w:r>
    </w:p>
    <w:p w:rsidR="00640E87" w:rsidRDefault="00640E87">
      <w:pPr>
        <w:pStyle w:val="ConsPlusNormal"/>
        <w:jc w:val="right"/>
      </w:pPr>
      <w:r>
        <w:t>к Порядку предоставления субсидий</w:t>
      </w:r>
    </w:p>
    <w:p w:rsidR="00640E87" w:rsidRDefault="00640E87">
      <w:pPr>
        <w:pStyle w:val="ConsPlusNormal"/>
        <w:jc w:val="right"/>
      </w:pPr>
      <w:r>
        <w:t>из областного бюджета бюджетам</w:t>
      </w:r>
    </w:p>
    <w:p w:rsidR="00640E87" w:rsidRDefault="00640E87">
      <w:pPr>
        <w:pStyle w:val="ConsPlusNormal"/>
        <w:jc w:val="right"/>
      </w:pPr>
      <w:r>
        <w:t>муниципальных образований,</w:t>
      </w:r>
    </w:p>
    <w:p w:rsidR="00640E87" w:rsidRDefault="00640E87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40E87" w:rsidRDefault="00640E87">
      <w:pPr>
        <w:pStyle w:val="ConsPlusNormal"/>
        <w:jc w:val="right"/>
      </w:pPr>
      <w:r>
        <w:t>Свердловской области,</w:t>
      </w:r>
    </w:p>
    <w:p w:rsidR="00640E87" w:rsidRDefault="00640E87">
      <w:pPr>
        <w:pStyle w:val="ConsPlusNormal"/>
        <w:jc w:val="right"/>
      </w:pPr>
      <w:r>
        <w:t>на внедрение механизмов</w:t>
      </w:r>
    </w:p>
    <w:p w:rsidR="00640E87" w:rsidRDefault="00640E87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rmal"/>
        <w:jc w:val="right"/>
      </w:pPr>
      <w:r>
        <w:t>на территории Свердловской области</w:t>
      </w:r>
    </w:p>
    <w:p w:rsidR="00640E87" w:rsidRDefault="00640E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4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E87" w:rsidRDefault="00640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от 21.02.2019 N 100-ПП)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Форма</w:t>
      </w:r>
    </w:p>
    <w:p w:rsidR="00640E87" w:rsidRDefault="00640E87">
      <w:pPr>
        <w:pStyle w:val="ConsPlusNormal"/>
      </w:pPr>
    </w:p>
    <w:p w:rsidR="00640E87" w:rsidRDefault="00640E87">
      <w:pPr>
        <w:pStyle w:val="ConsPlusNonformat"/>
        <w:jc w:val="both"/>
      </w:pPr>
      <w:bookmarkStart w:id="16" w:name="P426"/>
      <w:bookmarkEnd w:id="16"/>
      <w:r>
        <w:t xml:space="preserve">                             КОНКУРСНАЯ ЗАЯВКА</w:t>
      </w:r>
    </w:p>
    <w:p w:rsidR="00640E87" w:rsidRDefault="00640E87">
      <w:pPr>
        <w:pStyle w:val="ConsPlusNonformat"/>
        <w:jc w:val="both"/>
      </w:pPr>
      <w:r>
        <w:t xml:space="preserve">                на участие в региональном конкурсном отборе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Настоящей конкурсной заявкой ______________________________________________</w:t>
      </w:r>
    </w:p>
    <w:p w:rsidR="00640E87" w:rsidRDefault="00640E87">
      <w:pPr>
        <w:pStyle w:val="ConsPlusNonformat"/>
        <w:jc w:val="both"/>
      </w:pPr>
      <w:r>
        <w:t xml:space="preserve">                               (наименование муниципального образования)</w:t>
      </w:r>
    </w:p>
    <w:p w:rsidR="00640E87" w:rsidRDefault="00640E87">
      <w:pPr>
        <w:pStyle w:val="ConsPlusNonformat"/>
        <w:jc w:val="both"/>
      </w:pPr>
      <w:r>
        <w:t>в лице ___________________________________________________________________,</w:t>
      </w:r>
    </w:p>
    <w:p w:rsidR="00640E87" w:rsidRDefault="00640E87">
      <w:pPr>
        <w:pStyle w:val="ConsPlusNonformat"/>
        <w:jc w:val="both"/>
      </w:pPr>
      <w:r>
        <w:t xml:space="preserve">       </w:t>
      </w:r>
      <w:proofErr w:type="gramStart"/>
      <w:r>
        <w:t>(Ф.И.О. и полное наименование должности главы (главы администрации)</w:t>
      </w:r>
      <w:proofErr w:type="gramEnd"/>
    </w:p>
    <w:p w:rsidR="00640E87" w:rsidRDefault="00640E87">
      <w:pPr>
        <w:pStyle w:val="ConsPlusNonformat"/>
        <w:jc w:val="both"/>
      </w:pPr>
      <w:r>
        <w:t xml:space="preserve">             муниципального образования или иного уполномоченного</w:t>
      </w:r>
    </w:p>
    <w:p w:rsidR="00640E87" w:rsidRDefault="00640E87">
      <w:pPr>
        <w:pStyle w:val="ConsPlusNonformat"/>
        <w:jc w:val="both"/>
      </w:pPr>
      <w:r>
        <w:t xml:space="preserve">                 на представление конкурсной заявки лица)</w:t>
      </w:r>
    </w:p>
    <w:p w:rsidR="00640E87" w:rsidRDefault="00640E8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40E87" w:rsidRDefault="00640E87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640E87" w:rsidRDefault="00640E87">
      <w:pPr>
        <w:pStyle w:val="ConsPlusNonformat"/>
        <w:jc w:val="both"/>
      </w:pPr>
      <w:r>
        <w:t>__________________________________________________________________________,</w:t>
      </w:r>
    </w:p>
    <w:p w:rsidR="00640E87" w:rsidRDefault="00640E87">
      <w:pPr>
        <w:pStyle w:val="ConsPlusNonformat"/>
        <w:jc w:val="both"/>
      </w:pPr>
      <w:r>
        <w:t xml:space="preserve">     подтверждающего полномочия лица, подписавшего конкурсную заявку)</w:t>
      </w:r>
    </w:p>
    <w:p w:rsidR="00640E87" w:rsidRDefault="00640E87">
      <w:pPr>
        <w:pStyle w:val="ConsPlusNonformat"/>
        <w:jc w:val="both"/>
      </w:pPr>
      <w:r>
        <w:t>извещает  о намерении участвовать в региональном конкурсном отборе проектов</w:t>
      </w:r>
    </w:p>
    <w:p w:rsidR="00640E87" w:rsidRDefault="00640E87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 </w:t>
      </w:r>
      <w:proofErr w:type="spellStart"/>
      <w:r>
        <w:t>бюджетирования</w:t>
      </w:r>
      <w:proofErr w:type="spellEnd"/>
      <w:r>
        <w:t xml:space="preserve">  муниципальных  образований, расположенных на</w:t>
      </w:r>
    </w:p>
    <w:p w:rsidR="00640E87" w:rsidRDefault="00640E87">
      <w:pPr>
        <w:pStyle w:val="ConsPlusNonformat"/>
        <w:jc w:val="both"/>
      </w:pPr>
      <w:r>
        <w:t xml:space="preserve">территории  Свердловской  области,  на  получение  субсидий  из  </w:t>
      </w:r>
      <w:proofErr w:type="gramStart"/>
      <w:r>
        <w:t>областного</w:t>
      </w:r>
      <w:proofErr w:type="gramEnd"/>
    </w:p>
    <w:p w:rsidR="00640E87" w:rsidRDefault="00640E87">
      <w:pPr>
        <w:pStyle w:val="ConsPlusNonformat"/>
        <w:jc w:val="both"/>
      </w:pPr>
      <w:r>
        <w:t>бюджета  бюджетам  муниципальных  образований,  расположенных на территории</w:t>
      </w:r>
    </w:p>
    <w:p w:rsidR="00640E87" w:rsidRDefault="00640E87">
      <w:pPr>
        <w:pStyle w:val="ConsPlusNonformat"/>
        <w:jc w:val="both"/>
      </w:pPr>
      <w:r>
        <w:t xml:space="preserve">Свердловской  области, на внедрение механизмов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nformat"/>
        <w:jc w:val="both"/>
      </w:pPr>
      <w:r>
        <w:t xml:space="preserve">на   территории   Свердловской   области  и  представляет  на  </w:t>
      </w:r>
      <w:proofErr w:type="gramStart"/>
      <w:r>
        <w:t>региональный</w:t>
      </w:r>
      <w:proofErr w:type="gramEnd"/>
    </w:p>
    <w:p w:rsidR="00640E87" w:rsidRDefault="00640E87">
      <w:pPr>
        <w:pStyle w:val="ConsPlusNonformat"/>
        <w:jc w:val="both"/>
      </w:pPr>
      <w:r>
        <w:t xml:space="preserve">конкурсный  </w:t>
      </w:r>
      <w:proofErr w:type="gramStart"/>
      <w:r>
        <w:t>отбор</w:t>
      </w:r>
      <w:proofErr w:type="gramEnd"/>
      <w:r>
        <w:t xml:space="preserve">  следующий проект инициативного </w:t>
      </w:r>
      <w:proofErr w:type="spellStart"/>
      <w:r>
        <w:t>бюджетирования</w:t>
      </w:r>
      <w:proofErr w:type="spellEnd"/>
      <w:r>
        <w:t>, прошедший</w:t>
      </w:r>
    </w:p>
    <w:p w:rsidR="00640E87" w:rsidRDefault="00640E87">
      <w:pPr>
        <w:pStyle w:val="ConsPlusNonformat"/>
        <w:jc w:val="both"/>
      </w:pPr>
      <w:r>
        <w:t>муниципальный конкурсный отбор: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  <w:r>
        <w:t xml:space="preserve">            (наименование проекта инициативного </w:t>
      </w:r>
      <w:proofErr w:type="spellStart"/>
      <w:r>
        <w:t>бюджетирования</w:t>
      </w:r>
      <w:proofErr w:type="spellEnd"/>
      <w:r>
        <w:t>)</w:t>
      </w:r>
    </w:p>
    <w:p w:rsidR="00640E87" w:rsidRDefault="00640E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912"/>
      </w:tblGrid>
      <w:tr w:rsidR="00640E87">
        <w:tc>
          <w:tcPr>
            <w:tcW w:w="9071" w:type="dxa"/>
            <w:gridSpan w:val="2"/>
          </w:tcPr>
          <w:p w:rsidR="00640E87" w:rsidRDefault="00640E87">
            <w:pPr>
              <w:pStyle w:val="ConsPlusNormal"/>
            </w:pPr>
            <w:r>
              <w:t xml:space="preserve">Сведения о контактном лице, уполномоченном давать пояснения, комментарии,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>Ф.И.О.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>Должность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>Телефон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  <w:r>
              <w:t>+7 (код города) телефонный номер</w:t>
            </w:r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>Факс (при наличии)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071" w:type="dxa"/>
            <w:gridSpan w:val="2"/>
          </w:tcPr>
          <w:p w:rsidR="00640E87" w:rsidRDefault="00640E87">
            <w:pPr>
              <w:pStyle w:val="ConsPlusNormal"/>
            </w:pPr>
            <w:r>
              <w:t xml:space="preserve">Сведения о стоимости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и объемах субсидии</w:t>
            </w:r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 xml:space="preserve">Стоимость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(тыс. рублей)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159" w:type="dxa"/>
          </w:tcPr>
          <w:p w:rsidR="00640E87" w:rsidRDefault="00640E87">
            <w:pPr>
              <w:pStyle w:val="ConsPlusNormal"/>
            </w:pPr>
            <w:r>
              <w:t>Объем запрашиваемой субсидии (тыс. рублей)</w:t>
            </w:r>
          </w:p>
        </w:tc>
        <w:tc>
          <w:tcPr>
            <w:tcW w:w="3912" w:type="dxa"/>
          </w:tcPr>
          <w:p w:rsidR="00640E87" w:rsidRDefault="00640E87">
            <w:pPr>
              <w:pStyle w:val="ConsPlusNormal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640E87" w:rsidRDefault="00640E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640E8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0E87" w:rsidRDefault="00640E87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640E87" w:rsidRDefault="00640E87">
            <w:pPr>
              <w:pStyle w:val="ConsPlusNormal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Примечание. В единицах измерения "тыс. рублей" указывается не более одного десятичного знака после запятой.</w:t>
      </w:r>
    </w:p>
    <w:p w:rsidR="00640E87" w:rsidRDefault="00640E87">
      <w:pPr>
        <w:pStyle w:val="ConsPlusNormal"/>
      </w:pPr>
    </w:p>
    <w:p w:rsidR="00640E87" w:rsidRDefault="00640E87">
      <w:pPr>
        <w:pStyle w:val="ConsPlusNonformat"/>
        <w:jc w:val="both"/>
      </w:pPr>
      <w:r>
        <w:t>Приложения: 1.</w:t>
      </w:r>
    </w:p>
    <w:p w:rsidR="00640E87" w:rsidRDefault="00640E87">
      <w:pPr>
        <w:pStyle w:val="ConsPlusNonformat"/>
        <w:jc w:val="both"/>
      </w:pPr>
      <w:r>
        <w:t xml:space="preserve">            2.</w:t>
      </w:r>
    </w:p>
    <w:p w:rsidR="00640E87" w:rsidRDefault="00640E87">
      <w:pPr>
        <w:pStyle w:val="ConsPlusNonformat"/>
        <w:jc w:val="both"/>
      </w:pPr>
      <w:r>
        <w:t xml:space="preserve">            ...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Достоверность представленной информации подтверждаю.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__________________________________  _______________   _____________________</w:t>
      </w:r>
    </w:p>
    <w:p w:rsidR="00640E87" w:rsidRDefault="00640E87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       (подпись)          (И.О. Фамилия)</w:t>
      </w:r>
      <w:proofErr w:type="gramEnd"/>
    </w:p>
    <w:p w:rsidR="00640E87" w:rsidRDefault="00640E87">
      <w:pPr>
        <w:pStyle w:val="ConsPlusNonformat"/>
        <w:jc w:val="both"/>
      </w:pPr>
      <w:r>
        <w:t xml:space="preserve">    главы (главы администрации)</w:t>
      </w:r>
    </w:p>
    <w:p w:rsidR="00640E87" w:rsidRDefault="00640E87">
      <w:pPr>
        <w:pStyle w:val="ConsPlusNonformat"/>
        <w:jc w:val="both"/>
      </w:pPr>
      <w:r>
        <w:t xml:space="preserve">    муниципального образования</w:t>
      </w:r>
    </w:p>
    <w:p w:rsidR="00640E87" w:rsidRDefault="00640E87">
      <w:pPr>
        <w:pStyle w:val="ConsPlusNonformat"/>
        <w:jc w:val="both"/>
      </w:pPr>
      <w:r>
        <w:t xml:space="preserve">    или иного уполномоченного</w:t>
      </w:r>
    </w:p>
    <w:p w:rsidR="00640E87" w:rsidRDefault="00640E87">
      <w:pPr>
        <w:pStyle w:val="ConsPlusNonformat"/>
        <w:jc w:val="both"/>
      </w:pPr>
      <w:r>
        <w:t xml:space="preserve">    на представление </w:t>
      </w:r>
      <w:proofErr w:type="gramStart"/>
      <w:r>
        <w:t>конкурсной</w:t>
      </w:r>
      <w:proofErr w:type="gramEnd"/>
    </w:p>
    <w:p w:rsidR="00640E87" w:rsidRDefault="00640E87">
      <w:pPr>
        <w:pStyle w:val="ConsPlusNonformat"/>
        <w:jc w:val="both"/>
      </w:pPr>
      <w:r>
        <w:t xml:space="preserve">            заявки лица)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1"/>
      </w:pPr>
      <w:r>
        <w:t>Приложение N 2</w:t>
      </w:r>
    </w:p>
    <w:p w:rsidR="00640E87" w:rsidRDefault="00640E87">
      <w:pPr>
        <w:pStyle w:val="ConsPlusNormal"/>
        <w:jc w:val="right"/>
      </w:pPr>
      <w:r>
        <w:t>к Порядку предоставления субсидий</w:t>
      </w:r>
    </w:p>
    <w:p w:rsidR="00640E87" w:rsidRDefault="00640E87">
      <w:pPr>
        <w:pStyle w:val="ConsPlusNormal"/>
        <w:jc w:val="right"/>
      </w:pPr>
      <w:r>
        <w:t>из областного бюджета бюджетам</w:t>
      </w:r>
    </w:p>
    <w:p w:rsidR="00640E87" w:rsidRDefault="00640E87">
      <w:pPr>
        <w:pStyle w:val="ConsPlusNormal"/>
        <w:jc w:val="right"/>
      </w:pPr>
      <w:r>
        <w:t>муниципальных образований,</w:t>
      </w:r>
    </w:p>
    <w:p w:rsidR="00640E87" w:rsidRDefault="00640E87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40E87" w:rsidRDefault="00640E87">
      <w:pPr>
        <w:pStyle w:val="ConsPlusNormal"/>
        <w:jc w:val="right"/>
      </w:pPr>
      <w:r>
        <w:t>Свердловской области,</w:t>
      </w:r>
    </w:p>
    <w:p w:rsidR="00640E87" w:rsidRDefault="00640E87">
      <w:pPr>
        <w:pStyle w:val="ConsPlusNormal"/>
        <w:jc w:val="right"/>
      </w:pPr>
      <w:r>
        <w:t>на внедрение механизмов</w:t>
      </w:r>
    </w:p>
    <w:p w:rsidR="00640E87" w:rsidRDefault="00640E87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rmal"/>
        <w:jc w:val="right"/>
      </w:pPr>
      <w:r>
        <w:t>на территории Свердловской области</w:t>
      </w:r>
    </w:p>
    <w:p w:rsidR="00640E87" w:rsidRDefault="00640E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4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E87" w:rsidRDefault="00640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70" w:history="1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71" w:history="1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72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Форма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bookmarkStart w:id="17" w:name="P510"/>
      <w:bookmarkEnd w:id="17"/>
      <w:r>
        <w:t>ИНФОРМАЦИЯ</w:t>
      </w:r>
    </w:p>
    <w:p w:rsidR="00640E87" w:rsidRDefault="00640E87">
      <w:pPr>
        <w:pStyle w:val="ConsPlusNormal"/>
        <w:jc w:val="center"/>
      </w:pPr>
      <w:r>
        <w:t xml:space="preserve">о проекте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 xml:space="preserve">1. </w:t>
      </w:r>
      <w:proofErr w:type="gramStart"/>
      <w:r>
        <w:t xml:space="preserve">Общие сведения о проекте инициативного </w:t>
      </w:r>
      <w:proofErr w:type="spellStart"/>
      <w:r>
        <w:t>бюджетирования</w:t>
      </w:r>
      <w:proofErr w:type="spellEnd"/>
      <w:r>
        <w:t xml:space="preserve"> (далее - проект)</w:t>
      </w:r>
      <w:proofErr w:type="gramEnd"/>
    </w:p>
    <w:p w:rsidR="00640E87" w:rsidRDefault="00640E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6066"/>
      </w:tblGrid>
      <w:tr w:rsidR="00640E87">
        <w:tc>
          <w:tcPr>
            <w:tcW w:w="567" w:type="dxa"/>
          </w:tcPr>
          <w:p w:rsidR="00640E87" w:rsidRDefault="00640E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Инициаторы проекта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  <w:r>
              <w:t>указывается название инициативной группы, наименование некоммерческой организации, общественной организации</w:t>
            </w:r>
          </w:p>
        </w:tc>
      </w:tr>
      <w:tr w:rsidR="00640E87">
        <w:tc>
          <w:tcPr>
            <w:tcW w:w="567" w:type="dxa"/>
          </w:tcPr>
          <w:p w:rsidR="00640E87" w:rsidRDefault="00640E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Полное наименование проекта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67" w:type="dxa"/>
          </w:tcPr>
          <w:p w:rsidR="00640E87" w:rsidRDefault="00640E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  <w:r>
              <w:t>указывается конкретное место (адрес, объект), где планируется реализация проекта</w:t>
            </w:r>
          </w:p>
        </w:tc>
      </w:tr>
      <w:tr w:rsidR="00640E87">
        <w:tc>
          <w:tcPr>
            <w:tcW w:w="567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2"/>
          </w:tcPr>
          <w:p w:rsidR="00640E87" w:rsidRDefault="00640E87">
            <w:pPr>
              <w:pStyle w:val="ConsPlusNormal"/>
            </w:pPr>
            <w:r>
              <w:t>Сведения о представителе инициатора</w:t>
            </w:r>
          </w:p>
        </w:tc>
      </w:tr>
      <w:tr w:rsidR="00640E87">
        <w:tc>
          <w:tcPr>
            <w:tcW w:w="567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Ф.И.О.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67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Телефон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67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567" w:type="dxa"/>
          </w:tcPr>
          <w:p w:rsidR="00640E87" w:rsidRDefault="00640E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Тип проекта (сфера реализации проекта)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  <w:r>
              <w:t xml:space="preserve">одна из сфер, предусмотренных </w:t>
            </w:r>
            <w:hyperlink w:anchor="P45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территории Свердловской области:</w:t>
            </w:r>
          </w:p>
          <w:p w:rsidR="00640E87" w:rsidRDefault="00640E87">
            <w:pPr>
              <w:pStyle w:val="ConsPlusNormal"/>
            </w:pPr>
            <w:r>
              <w:t>благоустройство территории муниципального образования;</w:t>
            </w:r>
          </w:p>
          <w:p w:rsidR="00640E87" w:rsidRDefault="00640E87">
            <w:pPr>
              <w:pStyle w:val="ConsPlusNormal"/>
            </w:pPr>
            <w:r>
              <w:t>дополнительное образование детей;</w:t>
            </w:r>
          </w:p>
          <w:p w:rsidR="00640E87" w:rsidRDefault="00640E87">
            <w:pPr>
              <w:pStyle w:val="ConsPlusNormal"/>
            </w:pPr>
            <w:r>
              <w:t>развитие и внедрение информационных технологий</w:t>
            </w:r>
          </w:p>
        </w:tc>
      </w:tr>
      <w:tr w:rsidR="00640E87">
        <w:tc>
          <w:tcPr>
            <w:tcW w:w="567" w:type="dxa"/>
          </w:tcPr>
          <w:p w:rsidR="00640E87" w:rsidRDefault="00640E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Количество жителей, принявших участие в обсуждении проекта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  <w:r>
              <w:t>указываются результаты проведенных опросов (приводится подтверждающая информация), прикладываются копии протоколов собраний жителей с указанием количества участников</w:t>
            </w:r>
          </w:p>
        </w:tc>
      </w:tr>
      <w:tr w:rsidR="00640E87">
        <w:tc>
          <w:tcPr>
            <w:tcW w:w="567" w:type="dxa"/>
          </w:tcPr>
          <w:p w:rsidR="00640E87" w:rsidRDefault="00640E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640E87" w:rsidRDefault="00640E87">
            <w:pPr>
              <w:pStyle w:val="ConsPlusNormal"/>
            </w:pPr>
            <w: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6066" w:type="dxa"/>
          </w:tcPr>
          <w:p w:rsidR="00640E87" w:rsidRDefault="00640E87">
            <w:pPr>
              <w:pStyle w:val="ConsPlusNormal"/>
            </w:pPr>
            <w:r>
              <w:t>указываются результаты проведенных опросов</w:t>
            </w: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2. Ориентировочный бюджет проекта</w:t>
      </w:r>
    </w:p>
    <w:p w:rsidR="00640E87" w:rsidRDefault="00640E87">
      <w:pPr>
        <w:pStyle w:val="ConsPlusNormal"/>
      </w:pPr>
    </w:p>
    <w:p w:rsidR="00640E87" w:rsidRDefault="00640E87">
      <w:pPr>
        <w:sectPr w:rsidR="00640E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288"/>
        <w:gridCol w:w="964"/>
        <w:gridCol w:w="1361"/>
        <w:gridCol w:w="964"/>
        <w:gridCol w:w="1361"/>
        <w:gridCol w:w="964"/>
        <w:gridCol w:w="1361"/>
        <w:gridCol w:w="964"/>
        <w:gridCol w:w="1361"/>
      </w:tblGrid>
      <w:tr w:rsidR="00640E87">
        <w:tc>
          <w:tcPr>
            <w:tcW w:w="964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88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325" w:type="dxa"/>
            <w:gridSpan w:val="2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6975" w:type="dxa"/>
            <w:gridSpan w:val="6"/>
          </w:tcPr>
          <w:p w:rsidR="00640E87" w:rsidRDefault="00640E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640E87">
        <w:tc>
          <w:tcPr>
            <w:tcW w:w="964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2325" w:type="dxa"/>
            <w:gridSpan w:val="2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2325" w:type="dxa"/>
            <w:gridSpan w:val="2"/>
          </w:tcPr>
          <w:p w:rsidR="00640E87" w:rsidRDefault="00640E87">
            <w:pPr>
              <w:pStyle w:val="ConsPlusNormal"/>
              <w:jc w:val="center"/>
            </w:pPr>
            <w:r>
              <w:t>средства населения</w:t>
            </w:r>
          </w:p>
        </w:tc>
        <w:tc>
          <w:tcPr>
            <w:tcW w:w="2325" w:type="dxa"/>
            <w:gridSpan w:val="2"/>
          </w:tcPr>
          <w:p w:rsidR="00640E87" w:rsidRDefault="00640E87">
            <w:pPr>
              <w:pStyle w:val="ConsPlusNormal"/>
              <w:jc w:val="center"/>
            </w:pPr>
            <w:r>
              <w:t>средства бюджета муниципального образования</w:t>
            </w:r>
          </w:p>
        </w:tc>
        <w:tc>
          <w:tcPr>
            <w:tcW w:w="2325" w:type="dxa"/>
            <w:gridSpan w:val="2"/>
          </w:tcPr>
          <w:p w:rsidR="00640E87" w:rsidRDefault="00640E87">
            <w:pPr>
              <w:pStyle w:val="ConsPlusNormal"/>
              <w:jc w:val="center"/>
            </w:pPr>
            <w:r>
              <w:t>средства организаций и иные источники</w:t>
            </w:r>
          </w:p>
        </w:tc>
      </w:tr>
      <w:tr w:rsidR="00640E87">
        <w:tc>
          <w:tcPr>
            <w:tcW w:w="964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640E87" w:rsidRDefault="00640E87">
            <w:pPr>
              <w:pStyle w:val="ConsPlusNormal"/>
              <w:jc w:val="center"/>
            </w:pPr>
            <w:r>
              <w:t>10</w:t>
            </w: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Технический надзор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Прочие расходы (указать какие)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964" w:type="dxa"/>
          </w:tcPr>
          <w:p w:rsidR="00640E87" w:rsidRDefault="00640E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640E87" w:rsidRDefault="00640E87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96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61" w:type="dxa"/>
          </w:tcPr>
          <w:p w:rsidR="00640E87" w:rsidRDefault="00640E87">
            <w:pPr>
              <w:pStyle w:val="ConsPlusNormal"/>
            </w:pPr>
          </w:p>
        </w:tc>
      </w:tr>
    </w:tbl>
    <w:p w:rsidR="00640E87" w:rsidRDefault="00640E87">
      <w:pPr>
        <w:sectPr w:rsidR="00640E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Примечание. В единицах измерения "тыс. рублей" указывается не более одного десятичного знака после запятой.</w:t>
      </w:r>
    </w:p>
    <w:p w:rsidR="00640E87" w:rsidRDefault="00640E87">
      <w:pPr>
        <w:pStyle w:val="ConsPlusNormal"/>
      </w:pPr>
    </w:p>
    <w:p w:rsidR="00640E87" w:rsidRDefault="00640E87">
      <w:pPr>
        <w:pStyle w:val="ConsPlusNonformat"/>
        <w:jc w:val="both"/>
      </w:pPr>
      <w:r>
        <w:t>3. Описание проекта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3.1. Актуальность проблемы, на решение которой направлен проект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3.2. Социальная эффективность от реализации проекта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3.3. Планируемые результаты от реализации проекта для населения:</w:t>
      </w:r>
    </w:p>
    <w:p w:rsidR="00640E87" w:rsidRDefault="00640E87">
      <w:pPr>
        <w:pStyle w:val="ConsPlusNonformat"/>
        <w:jc w:val="both"/>
      </w:pPr>
      <w:r>
        <w:t xml:space="preserve">    создание новых объектов;</w:t>
      </w:r>
    </w:p>
    <w:p w:rsidR="00640E87" w:rsidRDefault="00640E87">
      <w:pPr>
        <w:pStyle w:val="ConsPlusNonformat"/>
        <w:jc w:val="both"/>
      </w:pPr>
      <w:r>
        <w:t xml:space="preserve">    восстановление существующих объектов.</w:t>
      </w:r>
    </w:p>
    <w:p w:rsidR="00640E87" w:rsidRDefault="00640E87">
      <w:pPr>
        <w:pStyle w:val="ConsPlusNonformat"/>
        <w:jc w:val="both"/>
      </w:pPr>
      <w:r>
        <w:t xml:space="preserve">3.4. Сведения о </w:t>
      </w:r>
      <w:proofErr w:type="spellStart"/>
      <w:r>
        <w:t>благополучателях</w:t>
      </w:r>
      <w:proofErr w:type="spellEnd"/>
      <w:r>
        <w:t>:</w:t>
      </w:r>
    </w:p>
    <w:p w:rsidR="00640E87" w:rsidRDefault="00640E87">
      <w:pPr>
        <w:pStyle w:val="ConsPlusNonformat"/>
        <w:jc w:val="both"/>
      </w:pPr>
      <w:r>
        <w:t xml:space="preserve">    количество прямых </w:t>
      </w:r>
      <w:proofErr w:type="spellStart"/>
      <w:r>
        <w:t>благополучателей</w:t>
      </w:r>
      <w:proofErr w:type="spellEnd"/>
      <w:r>
        <w:t>: _____ человек,</w:t>
      </w:r>
    </w:p>
    <w:p w:rsidR="00640E87" w:rsidRDefault="00640E87">
      <w:pPr>
        <w:pStyle w:val="ConsPlusNonformat"/>
        <w:jc w:val="both"/>
      </w:pPr>
      <w:r>
        <w:t xml:space="preserve">    в том числе детей _____ человек.</w:t>
      </w:r>
    </w:p>
    <w:p w:rsidR="00640E87" w:rsidRDefault="00640E87">
      <w:pPr>
        <w:pStyle w:val="ConsPlusNonformat"/>
        <w:jc w:val="both"/>
      </w:pPr>
      <w:r>
        <w:t xml:space="preserve">    </w:t>
      </w:r>
      <w:proofErr w:type="spellStart"/>
      <w:r>
        <w:t>Справочно</w:t>
      </w:r>
      <w:proofErr w:type="spellEnd"/>
      <w:r>
        <w:t>:   численность   постоянного   населения  населенного  пункта</w:t>
      </w:r>
    </w:p>
    <w:p w:rsidR="00640E87" w:rsidRDefault="00640E87">
      <w:pPr>
        <w:pStyle w:val="ConsPlusNonformat"/>
        <w:jc w:val="both"/>
      </w:pPr>
      <w:proofErr w:type="gramStart"/>
      <w:r>
        <w:t>(внутригородского   района   -  для  города  Нижний  Тагил,  муниципального</w:t>
      </w:r>
      <w:proofErr w:type="gramEnd"/>
    </w:p>
    <w:p w:rsidR="00640E87" w:rsidRDefault="00640E87">
      <w:pPr>
        <w:pStyle w:val="ConsPlusNonformat"/>
        <w:jc w:val="both"/>
      </w:pPr>
      <w:r>
        <w:t xml:space="preserve">образования   "город   Екатеринбург"   и  города  Каменска-Уральского),  </w:t>
      </w:r>
      <w:proofErr w:type="gramStart"/>
      <w:r>
        <w:t>на</w:t>
      </w:r>
      <w:proofErr w:type="gramEnd"/>
    </w:p>
    <w:p w:rsidR="00640E87" w:rsidRDefault="00640E87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 которого  реализуется  проект  инициативного </w:t>
      </w:r>
      <w:proofErr w:type="spellStart"/>
      <w:r>
        <w:t>бюджетирования</w:t>
      </w:r>
      <w:proofErr w:type="spellEnd"/>
      <w:r>
        <w:t>, по</w:t>
      </w:r>
    </w:p>
    <w:p w:rsidR="00640E87" w:rsidRDefault="00640E87">
      <w:pPr>
        <w:pStyle w:val="ConsPlusNonformat"/>
        <w:jc w:val="both"/>
      </w:pPr>
      <w:r>
        <w:t xml:space="preserve">статистическим данным на последнюю отчетную дату: </w:t>
      </w:r>
      <w:proofErr w:type="gramStart"/>
      <w:r>
        <w:t>на</w:t>
      </w:r>
      <w:proofErr w:type="gramEnd"/>
      <w:r>
        <w:t xml:space="preserve"> __/__/____ года ______</w:t>
      </w:r>
    </w:p>
    <w:p w:rsidR="00640E87" w:rsidRDefault="00640E87">
      <w:pPr>
        <w:pStyle w:val="ConsPlusNonformat"/>
        <w:jc w:val="both"/>
      </w:pPr>
      <w:r>
        <w:t>человек.</w:t>
      </w:r>
    </w:p>
    <w:p w:rsidR="00640E87" w:rsidRDefault="00640E87">
      <w:pPr>
        <w:pStyle w:val="ConsPlusNonformat"/>
        <w:jc w:val="both"/>
      </w:pPr>
      <w:r>
        <w:t>3.5. Создание благоприятных экологических и природных условий на территории</w:t>
      </w:r>
    </w:p>
    <w:p w:rsidR="00640E87" w:rsidRDefault="00640E87">
      <w:pPr>
        <w:pStyle w:val="ConsPlusNonformat"/>
        <w:jc w:val="both"/>
      </w:pPr>
      <w:r>
        <w:t>муниципального образования:</w:t>
      </w:r>
    </w:p>
    <w:p w:rsidR="00640E87" w:rsidRDefault="00640E87">
      <w:pPr>
        <w:pStyle w:val="ConsPlusNonformat"/>
        <w:jc w:val="both"/>
      </w:pPr>
      <w:r>
        <w:t xml:space="preserve">    1) ...;</w:t>
      </w:r>
    </w:p>
    <w:p w:rsidR="00640E87" w:rsidRDefault="00640E87">
      <w:pPr>
        <w:pStyle w:val="ConsPlusNonformat"/>
        <w:jc w:val="both"/>
      </w:pPr>
      <w:r>
        <w:t xml:space="preserve">    2) ...;</w:t>
      </w:r>
    </w:p>
    <w:p w:rsidR="00640E87" w:rsidRDefault="00640E87">
      <w:pPr>
        <w:pStyle w:val="ConsPlusNonformat"/>
        <w:jc w:val="both"/>
      </w:pPr>
      <w:r>
        <w:t xml:space="preserve">    ....</w:t>
      </w:r>
    </w:p>
    <w:p w:rsidR="00640E87" w:rsidRDefault="00640E87">
      <w:pPr>
        <w:pStyle w:val="ConsPlusNonformat"/>
        <w:jc w:val="both"/>
      </w:pPr>
      <w:r>
        <w:t>3.6.   Применение   новых   эффективных  технических  решений,  технологий,</w:t>
      </w:r>
    </w:p>
    <w:p w:rsidR="00640E87" w:rsidRDefault="00640E87">
      <w:pPr>
        <w:pStyle w:val="ConsPlusNonformat"/>
        <w:jc w:val="both"/>
      </w:pPr>
      <w:r>
        <w:t>материалов, конструкций и оборудования:</w:t>
      </w:r>
    </w:p>
    <w:p w:rsidR="00640E87" w:rsidRDefault="00640E87">
      <w:pPr>
        <w:pStyle w:val="ConsPlusNonformat"/>
        <w:jc w:val="both"/>
      </w:pPr>
      <w:r>
        <w:t xml:space="preserve">    не применяются;</w:t>
      </w:r>
    </w:p>
    <w:p w:rsidR="00640E87" w:rsidRDefault="00640E87">
      <w:pPr>
        <w:pStyle w:val="ConsPlusNonformat"/>
        <w:jc w:val="both"/>
      </w:pPr>
      <w:r>
        <w:t xml:space="preserve">    применяются (какие именно) 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4. Информация по объекту</w:t>
      </w:r>
    </w:p>
    <w:p w:rsidR="00640E87" w:rsidRDefault="00640E87">
      <w:pPr>
        <w:pStyle w:val="ConsPlusNonformat"/>
        <w:jc w:val="both"/>
      </w:pPr>
      <w:r>
        <w:t>4.1. Общая характеристика объекта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 xml:space="preserve">4.2.  </w:t>
      </w:r>
      <w:proofErr w:type="gramStart"/>
      <w:r>
        <w:t>Дата  постройки,  текущее  состояние объекта (только для существующих</w:t>
      </w:r>
      <w:proofErr w:type="gramEnd"/>
    </w:p>
    <w:p w:rsidR="00640E87" w:rsidRDefault="00640E87">
      <w:pPr>
        <w:pStyle w:val="ConsPlusNonformat"/>
        <w:jc w:val="both"/>
      </w:pPr>
      <w:r>
        <w:t>объектов):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4.3. Информация о собственнике объекта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  <w:proofErr w:type="gramStart"/>
      <w:r>
        <w:t>(к  заявке  следует  приложить  документы  (выписку),  подтверждающие право</w:t>
      </w:r>
      <w:proofErr w:type="gramEnd"/>
    </w:p>
    <w:p w:rsidR="00640E87" w:rsidRDefault="00640E87">
      <w:pPr>
        <w:pStyle w:val="ConsPlusNonformat"/>
        <w:jc w:val="both"/>
      </w:pPr>
      <w:r>
        <w:t>собственности)</w:t>
      </w:r>
    </w:p>
    <w:p w:rsidR="00640E87" w:rsidRDefault="00640E87">
      <w:pPr>
        <w:pStyle w:val="ConsPlusNonformat"/>
        <w:jc w:val="both"/>
      </w:pPr>
      <w:r>
        <w:t>5. Сведения о наличии технической документации</w:t>
      </w:r>
    </w:p>
    <w:p w:rsidR="00640E87" w:rsidRDefault="00640E8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40E87" w:rsidRDefault="00640E87">
      <w:pPr>
        <w:pStyle w:val="ConsPlusNonformat"/>
        <w:jc w:val="both"/>
      </w:pPr>
      <w:proofErr w:type="gramStart"/>
      <w:r>
        <w:t>(укажите  существующую  или  подготовленную  вами техническую документацию,</w:t>
      </w:r>
      <w:proofErr w:type="gramEnd"/>
    </w:p>
    <w:p w:rsidR="00640E87" w:rsidRDefault="00640E87">
      <w:pPr>
        <w:pStyle w:val="ConsPlusNonformat"/>
        <w:jc w:val="both"/>
      </w:pPr>
      <w:r>
        <w:t>приложите копию документации к данной заявке)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6. Ожидаемый срок реализации проекта ______________________________________</w:t>
      </w:r>
    </w:p>
    <w:p w:rsidR="00640E87" w:rsidRDefault="00640E87">
      <w:pPr>
        <w:pStyle w:val="ConsPlusNonformat"/>
        <w:jc w:val="both"/>
      </w:pPr>
      <w:r>
        <w:t xml:space="preserve">                                                (месяцев, дней)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7. Эксплуатация и содержание объекта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8. Характеристика проекта в соответствии с критериями отбора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9. Дополнительная информация и комментарии</w:t>
      </w:r>
    </w:p>
    <w:p w:rsidR="00640E87" w:rsidRDefault="00640E87">
      <w:pPr>
        <w:pStyle w:val="ConsPlusNonformat"/>
        <w:jc w:val="both"/>
      </w:pPr>
      <w:r>
        <w:t>___________________________________________________________________________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Председатель собрания: _______________ ____________________________________</w:t>
      </w:r>
    </w:p>
    <w:p w:rsidR="00640E87" w:rsidRDefault="00640E87">
      <w:pPr>
        <w:pStyle w:val="ConsPlusNonformat"/>
        <w:jc w:val="both"/>
      </w:pPr>
      <w:r>
        <w:t xml:space="preserve">                          (подпись)                 (Ф.И.О.)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t>"__" __________ 20__ года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1"/>
      </w:pPr>
      <w:r>
        <w:t>Приложение N 3</w:t>
      </w:r>
    </w:p>
    <w:p w:rsidR="00640E87" w:rsidRDefault="00640E87">
      <w:pPr>
        <w:pStyle w:val="ConsPlusNormal"/>
        <w:jc w:val="right"/>
      </w:pPr>
      <w:r>
        <w:t>к Порядку предоставления субсидий</w:t>
      </w:r>
    </w:p>
    <w:p w:rsidR="00640E87" w:rsidRDefault="00640E87">
      <w:pPr>
        <w:pStyle w:val="ConsPlusNormal"/>
        <w:jc w:val="right"/>
      </w:pPr>
      <w:r>
        <w:t>из областного бюджета бюджетам</w:t>
      </w:r>
    </w:p>
    <w:p w:rsidR="00640E87" w:rsidRDefault="00640E87">
      <w:pPr>
        <w:pStyle w:val="ConsPlusNormal"/>
        <w:jc w:val="right"/>
      </w:pPr>
      <w:r>
        <w:t>муниципальных образований,</w:t>
      </w:r>
    </w:p>
    <w:p w:rsidR="00640E87" w:rsidRDefault="00640E87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40E87" w:rsidRDefault="00640E87">
      <w:pPr>
        <w:pStyle w:val="ConsPlusNormal"/>
        <w:jc w:val="right"/>
      </w:pPr>
      <w:r>
        <w:t>Свердловской области,</w:t>
      </w:r>
    </w:p>
    <w:p w:rsidR="00640E87" w:rsidRDefault="00640E87">
      <w:pPr>
        <w:pStyle w:val="ConsPlusNormal"/>
        <w:jc w:val="right"/>
      </w:pPr>
      <w:r>
        <w:t>на внедрение механизмов</w:t>
      </w:r>
    </w:p>
    <w:p w:rsidR="00640E87" w:rsidRDefault="00640E87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rmal"/>
        <w:jc w:val="right"/>
      </w:pPr>
      <w:r>
        <w:t>на территории Свердловской области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Форма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r>
        <w:t>СОГЛАШЕНИЕ</w:t>
      </w:r>
    </w:p>
    <w:p w:rsidR="00640E87" w:rsidRDefault="00640E87">
      <w:pPr>
        <w:pStyle w:val="ConsPlusNormal"/>
        <w:jc w:val="center"/>
      </w:pPr>
      <w:r>
        <w:t>О ПРЕДОСТАВЛЕНИИ СУБСИДИИ ИЗ ОБЛАСТНОГО БЮДЖЕТА БЮДЖЕТУ</w:t>
      </w:r>
    </w:p>
    <w:p w:rsidR="00640E87" w:rsidRDefault="00640E87">
      <w:pPr>
        <w:pStyle w:val="ConsPlusNormal"/>
        <w:jc w:val="center"/>
      </w:pPr>
      <w:r>
        <w:t>МУНИЦИПАЛЬНОГО ОБРАЗОВАНИЯ, РАСПОЛОЖЕННОГО НА ТЕРРИТОРИИ</w:t>
      </w:r>
    </w:p>
    <w:p w:rsidR="00640E87" w:rsidRDefault="00640E87">
      <w:pPr>
        <w:pStyle w:val="ConsPlusNormal"/>
        <w:jc w:val="center"/>
      </w:pPr>
      <w:r>
        <w:t>СВЕРДЛОВСКОЙ ОБЛАСТИ, НА ВНЕДРЕНИЕ МЕХАНИЗМОВ</w:t>
      </w:r>
    </w:p>
    <w:p w:rsidR="00640E87" w:rsidRDefault="00640E87">
      <w:pPr>
        <w:pStyle w:val="ConsPlusNormal"/>
        <w:jc w:val="center"/>
      </w:pPr>
      <w:r>
        <w:t>ИНИЦИАТИВНОГО БЮДЖЕТИРОВАНИЯ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 xml:space="preserve">Утратило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19.03.2020 N 154-ПП.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1"/>
      </w:pPr>
      <w:r>
        <w:t>Приложение N 4</w:t>
      </w:r>
    </w:p>
    <w:p w:rsidR="00640E87" w:rsidRDefault="00640E87">
      <w:pPr>
        <w:pStyle w:val="ConsPlusNormal"/>
        <w:jc w:val="right"/>
      </w:pPr>
      <w:r>
        <w:t>к Порядку предоставления субсидий</w:t>
      </w:r>
    </w:p>
    <w:p w:rsidR="00640E87" w:rsidRDefault="00640E87">
      <w:pPr>
        <w:pStyle w:val="ConsPlusNormal"/>
        <w:jc w:val="right"/>
      </w:pPr>
      <w:r>
        <w:t>из областного бюджета бюджетам</w:t>
      </w:r>
    </w:p>
    <w:p w:rsidR="00640E87" w:rsidRDefault="00640E87">
      <w:pPr>
        <w:pStyle w:val="ConsPlusNormal"/>
        <w:jc w:val="right"/>
      </w:pPr>
      <w:r>
        <w:t>муниципальных образований,</w:t>
      </w:r>
    </w:p>
    <w:p w:rsidR="00640E87" w:rsidRDefault="00640E87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640E87" w:rsidRDefault="00640E87">
      <w:pPr>
        <w:pStyle w:val="ConsPlusNormal"/>
        <w:jc w:val="right"/>
      </w:pPr>
      <w:r>
        <w:t>Свердловской области,</w:t>
      </w:r>
    </w:p>
    <w:p w:rsidR="00640E87" w:rsidRDefault="00640E87">
      <w:pPr>
        <w:pStyle w:val="ConsPlusNormal"/>
        <w:jc w:val="right"/>
      </w:pPr>
      <w:r>
        <w:t>на внедрение механизмов</w:t>
      </w:r>
    </w:p>
    <w:p w:rsidR="00640E87" w:rsidRDefault="00640E87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rmal"/>
        <w:jc w:val="right"/>
      </w:pPr>
      <w:r>
        <w:t>на территории Свердловской области</w:t>
      </w:r>
    </w:p>
    <w:p w:rsidR="00640E87" w:rsidRDefault="00640E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4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E87" w:rsidRDefault="00640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от 24.12.2020 N 965-ПП)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Форма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bookmarkStart w:id="18" w:name="P752"/>
      <w:bookmarkEnd w:id="18"/>
      <w:r>
        <w:t>ОТЧЕТ</w:t>
      </w:r>
    </w:p>
    <w:p w:rsidR="00640E87" w:rsidRDefault="00640E87">
      <w:pPr>
        <w:pStyle w:val="ConsPlusNormal"/>
        <w:jc w:val="center"/>
      </w:pPr>
      <w:r>
        <w:t xml:space="preserve">о выполнении условий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640E87" w:rsidRDefault="00640E87">
      <w:pPr>
        <w:pStyle w:val="ConsPlusNormal"/>
        <w:jc w:val="center"/>
      </w:pPr>
      <w:r>
        <w:t xml:space="preserve">при реализации проекта инициативного </w:t>
      </w:r>
      <w:proofErr w:type="spellStart"/>
      <w:r>
        <w:t>бюджетирования</w:t>
      </w:r>
      <w:proofErr w:type="spellEnd"/>
    </w:p>
    <w:p w:rsidR="00640E87" w:rsidRDefault="00640E87">
      <w:pPr>
        <w:pStyle w:val="ConsPlusNormal"/>
        <w:jc w:val="center"/>
      </w:pPr>
      <w:r>
        <w:t>"___________________________________________________"</w:t>
      </w:r>
    </w:p>
    <w:p w:rsidR="00640E87" w:rsidRDefault="00640E87">
      <w:pPr>
        <w:pStyle w:val="ConsPlusNormal"/>
        <w:jc w:val="center"/>
      </w:pPr>
      <w:r>
        <w:t xml:space="preserve">(наименование проекта инициативного </w:t>
      </w:r>
      <w:proofErr w:type="spellStart"/>
      <w:r>
        <w:t>бюджетирования</w:t>
      </w:r>
      <w:proofErr w:type="spellEnd"/>
      <w:r>
        <w:t>)</w:t>
      </w:r>
    </w:p>
    <w:p w:rsidR="00640E87" w:rsidRDefault="00640E87">
      <w:pPr>
        <w:pStyle w:val="ConsPlusNormal"/>
        <w:jc w:val="center"/>
      </w:pPr>
      <w:r>
        <w:t>муниципального образования _________________________________</w:t>
      </w:r>
    </w:p>
    <w:p w:rsidR="00640E87" w:rsidRDefault="00640E87">
      <w:pPr>
        <w:pStyle w:val="ConsPlusNormal"/>
        <w:jc w:val="center"/>
      </w:pPr>
      <w:r>
        <w:t>(наименование муниципального образования)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</w:pPr>
      <w:r>
        <w:t>(тыс. рублей)</w:t>
      </w:r>
    </w:p>
    <w:p w:rsidR="00640E87" w:rsidRDefault="00640E87">
      <w:pPr>
        <w:sectPr w:rsidR="00640E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9"/>
        <w:gridCol w:w="1474"/>
        <w:gridCol w:w="1134"/>
        <w:gridCol w:w="1304"/>
        <w:gridCol w:w="1324"/>
        <w:gridCol w:w="1729"/>
        <w:gridCol w:w="1699"/>
        <w:gridCol w:w="1191"/>
        <w:gridCol w:w="1474"/>
        <w:gridCol w:w="1304"/>
        <w:gridCol w:w="1474"/>
        <w:gridCol w:w="1324"/>
        <w:gridCol w:w="1417"/>
        <w:gridCol w:w="1531"/>
      </w:tblGrid>
      <w:tr w:rsidR="00640E87">
        <w:tc>
          <w:tcPr>
            <w:tcW w:w="6785" w:type="dxa"/>
            <w:gridSpan w:val="5"/>
          </w:tcPr>
          <w:p w:rsidR="00640E87" w:rsidRDefault="00640E87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</w:t>
            </w:r>
          </w:p>
        </w:tc>
        <w:tc>
          <w:tcPr>
            <w:tcW w:w="11612" w:type="dxa"/>
            <w:gridSpan w:val="8"/>
          </w:tcPr>
          <w:p w:rsidR="00640E87" w:rsidRDefault="00640E87">
            <w:pPr>
              <w:pStyle w:val="ConsPlusNormal"/>
              <w:jc w:val="center"/>
            </w:pPr>
            <w:r>
              <w:t xml:space="preserve">Средства, поступившие в местный бюджет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(подтверждено документально)</w:t>
            </w:r>
          </w:p>
        </w:tc>
        <w:tc>
          <w:tcPr>
            <w:tcW w:w="1531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Подлежит оплате из средств областного бюджета</w:t>
            </w:r>
          </w:p>
        </w:tc>
      </w:tr>
      <w:tr w:rsidR="00640E87">
        <w:tc>
          <w:tcPr>
            <w:tcW w:w="1549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36" w:type="dxa"/>
            <w:gridSpan w:val="4"/>
          </w:tcPr>
          <w:p w:rsidR="00640E87" w:rsidRDefault="00640E87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29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9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184" w:type="dxa"/>
            <w:gridSpan w:val="6"/>
          </w:tcPr>
          <w:p w:rsidR="00640E87" w:rsidRDefault="00640E87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531" w:type="dxa"/>
            <w:vMerge/>
          </w:tcPr>
          <w:p w:rsidR="00640E87" w:rsidRDefault="00640E87">
            <w:pPr>
              <w:spacing w:after="1" w:line="0" w:lineRule="atLeast"/>
            </w:pPr>
          </w:p>
        </w:tc>
      </w:tr>
      <w:tr w:rsidR="00640E87">
        <w:tc>
          <w:tcPr>
            <w:tcW w:w="1549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</w:tcPr>
          <w:p w:rsidR="00640E87" w:rsidRDefault="00640E87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324" w:type="dxa"/>
          </w:tcPr>
          <w:p w:rsidR="00640E87" w:rsidRDefault="00640E87">
            <w:pPr>
              <w:pStyle w:val="ConsPlusNormal"/>
              <w:jc w:val="center"/>
            </w:pPr>
            <w:r>
              <w:t>юридических лиц и (или) индивидуальных предпринимателей</w:t>
            </w:r>
          </w:p>
        </w:tc>
        <w:tc>
          <w:tcPr>
            <w:tcW w:w="1729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699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91" w:type="dxa"/>
          </w:tcPr>
          <w:p w:rsidR="00640E87" w:rsidRDefault="00640E87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474" w:type="dxa"/>
          </w:tcPr>
          <w:p w:rsidR="00640E87" w:rsidRDefault="00640E87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324" w:type="dxa"/>
          </w:tcPr>
          <w:p w:rsidR="00640E87" w:rsidRDefault="00640E87">
            <w:pPr>
              <w:pStyle w:val="ConsPlusNormal"/>
              <w:jc w:val="center"/>
            </w:pPr>
            <w:r>
              <w:t>юридических лиц и (или) индивидуальных предпринимателей</w:t>
            </w:r>
          </w:p>
        </w:tc>
        <w:tc>
          <w:tcPr>
            <w:tcW w:w="1417" w:type="dxa"/>
          </w:tcPr>
          <w:p w:rsidR="00640E87" w:rsidRDefault="00640E87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531" w:type="dxa"/>
            <w:vMerge/>
          </w:tcPr>
          <w:p w:rsidR="00640E87" w:rsidRDefault="00640E87">
            <w:pPr>
              <w:spacing w:after="1" w:line="0" w:lineRule="atLeast"/>
            </w:pPr>
          </w:p>
        </w:tc>
      </w:tr>
      <w:tr w:rsidR="00640E87">
        <w:tblPrEx>
          <w:tblBorders>
            <w:insideH w:val="nil"/>
          </w:tblBorders>
        </w:tblPrEx>
        <w:tc>
          <w:tcPr>
            <w:tcW w:w="1549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14</w:t>
            </w:r>
          </w:p>
        </w:tc>
      </w:tr>
      <w:tr w:rsidR="00640E87">
        <w:tblPrEx>
          <w:tblBorders>
            <w:insideH w:val="nil"/>
          </w:tblBorders>
        </w:tblPrEx>
        <w:tc>
          <w:tcPr>
            <w:tcW w:w="1549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10"/>
              </w:rPr>
              <w:pict>
                <v:shape id="_x0000_i1036" style="width:71.4pt;height:21.6pt" coordsize="" o:spt="100" adj="0,,0" path="" filled="f" stroked="f">
                  <v:stroke joinstyle="miter"/>
                  <v:imagedata r:id="rId75" o:title="base_23623_310931_32803"/>
                  <v:formulas/>
                  <v:path o:connecttype="segments"/>
                </v:shape>
              </w:pict>
            </w:r>
          </w:p>
        </w:tc>
        <w:tc>
          <w:tcPr>
            <w:tcW w:w="1474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10"/>
              </w:rPr>
              <w:pict>
                <v:shape id="_x0000_i1037" style="width:80.4pt;height:21.6pt" coordsize="" o:spt="100" adj="0,,0" path="" filled="f" stroked="f">
                  <v:stroke joinstyle="miter"/>
                  <v:imagedata r:id="rId76" o:title="base_23623_310931_32804"/>
                  <v:formulas/>
                  <v:path o:connecttype="segments"/>
                </v:shape>
              </w:pict>
            </w:r>
          </w:p>
        </w:tc>
        <w:tc>
          <w:tcPr>
            <w:tcW w:w="1699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 w:rsidRPr="003D0052">
              <w:rPr>
                <w:position w:val="-10"/>
              </w:rPr>
              <w:pict>
                <v:shape id="_x0000_i1038" style="width:78.6pt;height:21.6pt" coordsize="" o:spt="100" adj="0,,0" path="" filled="f" stroked="f">
                  <v:stroke joinstyle="miter"/>
                  <v:imagedata r:id="rId77" o:title="base_23623_310931_32805"/>
                  <v:formulas/>
                  <v:path o:connecttype="segments"/>
                </v:shape>
              </w:pict>
            </w:r>
          </w:p>
        </w:tc>
        <w:tc>
          <w:tcPr>
            <w:tcW w:w="1191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(гр. 8 - гр. 3)</w:t>
            </w:r>
          </w:p>
        </w:tc>
        <w:tc>
          <w:tcPr>
            <w:tcW w:w="1304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(гр. 10 - гр. 4)</w:t>
            </w:r>
          </w:p>
        </w:tc>
        <w:tc>
          <w:tcPr>
            <w:tcW w:w="1324" w:type="dxa"/>
            <w:tcBorders>
              <w:top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(гр. 12 - гр. 5)</w:t>
            </w:r>
          </w:p>
        </w:tc>
        <w:tc>
          <w:tcPr>
            <w:tcW w:w="1531" w:type="dxa"/>
            <w:tcBorders>
              <w:top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(гр. 1 - гр. 6)</w:t>
            </w:r>
          </w:p>
        </w:tc>
      </w:tr>
      <w:tr w:rsidR="00640E87">
        <w:tc>
          <w:tcPr>
            <w:tcW w:w="1549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47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13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0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2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729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699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191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47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0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47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2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417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531" w:type="dxa"/>
          </w:tcPr>
          <w:p w:rsidR="00640E87" w:rsidRDefault="00640E87">
            <w:pPr>
              <w:pStyle w:val="ConsPlusNormal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nformat"/>
        <w:jc w:val="both"/>
      </w:pPr>
      <w:r>
        <w:rPr>
          <w:sz w:val="16"/>
        </w:rPr>
        <w:t>Руководитель финансового органа муниципального образования _________ _____________________</w:t>
      </w:r>
    </w:p>
    <w:p w:rsidR="00640E87" w:rsidRDefault="00640E87">
      <w:pPr>
        <w:pStyle w:val="ConsPlusNonformat"/>
        <w:jc w:val="both"/>
      </w:pPr>
      <w:r>
        <w:rPr>
          <w:sz w:val="16"/>
        </w:rPr>
        <w:t xml:space="preserve">                                                           (подпись) (расшифровка подписи)</w:t>
      </w:r>
    </w:p>
    <w:p w:rsidR="00640E87" w:rsidRDefault="00640E87">
      <w:pPr>
        <w:pStyle w:val="ConsPlusNonformat"/>
        <w:jc w:val="both"/>
      </w:pPr>
    </w:p>
    <w:p w:rsidR="00640E87" w:rsidRDefault="00640E87">
      <w:pPr>
        <w:pStyle w:val="ConsPlusNonformat"/>
        <w:jc w:val="both"/>
      </w:pPr>
      <w:r>
        <w:rPr>
          <w:sz w:val="16"/>
        </w:rPr>
        <w:t>Глава (Глава администрации) муниципального образования     _________ _____________________</w:t>
      </w:r>
    </w:p>
    <w:p w:rsidR="00640E87" w:rsidRDefault="00640E87">
      <w:pPr>
        <w:pStyle w:val="ConsPlusNonformat"/>
        <w:jc w:val="both"/>
      </w:pPr>
      <w:r>
        <w:rPr>
          <w:sz w:val="16"/>
        </w:rPr>
        <w:t xml:space="preserve">                                                           (подпись) (расшифровка подписи)</w:t>
      </w:r>
    </w:p>
    <w:p w:rsidR="00640E87" w:rsidRDefault="00640E87">
      <w:pPr>
        <w:pStyle w:val="ConsPlusNonformat"/>
        <w:jc w:val="both"/>
      </w:pPr>
      <w:r>
        <w:rPr>
          <w:sz w:val="16"/>
        </w:rPr>
        <w:t>М.П. "__" __________ 20__ года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1"/>
      </w:pPr>
      <w:r>
        <w:t>Приложение N 5</w:t>
      </w:r>
    </w:p>
    <w:p w:rsidR="00640E87" w:rsidRDefault="00640E87">
      <w:pPr>
        <w:pStyle w:val="ConsPlusNormal"/>
        <w:jc w:val="right"/>
      </w:pPr>
      <w:r>
        <w:t>к Порядку предоставления субсидий</w:t>
      </w:r>
    </w:p>
    <w:p w:rsidR="00640E87" w:rsidRDefault="00640E87">
      <w:pPr>
        <w:pStyle w:val="ConsPlusNormal"/>
        <w:jc w:val="right"/>
      </w:pPr>
      <w:r>
        <w:t>из областного бюджета бюджетам</w:t>
      </w:r>
    </w:p>
    <w:p w:rsidR="00640E87" w:rsidRDefault="00640E87">
      <w:pPr>
        <w:pStyle w:val="ConsPlusNormal"/>
        <w:jc w:val="right"/>
      </w:pPr>
      <w:r>
        <w:t>муниципальных образований, расположенных</w:t>
      </w:r>
    </w:p>
    <w:p w:rsidR="00640E87" w:rsidRDefault="00640E87">
      <w:pPr>
        <w:pStyle w:val="ConsPlusNormal"/>
        <w:jc w:val="right"/>
      </w:pPr>
      <w:r>
        <w:t>на территории Свердловской области,</w:t>
      </w:r>
    </w:p>
    <w:p w:rsidR="00640E87" w:rsidRDefault="00640E87">
      <w:pPr>
        <w:pStyle w:val="ConsPlusNormal"/>
        <w:jc w:val="right"/>
      </w:pPr>
      <w:r>
        <w:t xml:space="preserve">на внедрение механизмов </w:t>
      </w:r>
      <w:proofErr w:type="gramStart"/>
      <w:r>
        <w:t>инициативного</w:t>
      </w:r>
      <w:proofErr w:type="gramEnd"/>
    </w:p>
    <w:p w:rsidR="00640E87" w:rsidRDefault="00640E87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на территории</w:t>
      </w:r>
    </w:p>
    <w:p w:rsidR="00640E87" w:rsidRDefault="00640E87">
      <w:pPr>
        <w:pStyle w:val="ConsPlusNormal"/>
        <w:jc w:val="right"/>
      </w:pPr>
      <w:r>
        <w:t>Свердловской области</w:t>
      </w:r>
    </w:p>
    <w:p w:rsidR="00640E87" w:rsidRDefault="00640E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64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E87" w:rsidRDefault="00640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от 19.03.2020 N 154-ПП;</w:t>
            </w:r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от 24.12.2020 N 965-ПП)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Форма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bookmarkStart w:id="19" w:name="P849"/>
      <w:bookmarkEnd w:id="19"/>
      <w:r>
        <w:t>ОБЪЕМ</w:t>
      </w:r>
    </w:p>
    <w:p w:rsidR="00640E87" w:rsidRDefault="00640E87">
      <w:pPr>
        <w:pStyle w:val="ConsPlusNormal"/>
        <w:jc w:val="center"/>
      </w:pPr>
      <w:proofErr w:type="spellStart"/>
      <w:r>
        <w:t>софинансирования</w:t>
      </w:r>
      <w:proofErr w:type="spellEnd"/>
      <w:r>
        <w:t xml:space="preserve"> Свердловской областью и</w:t>
      </w:r>
    </w:p>
    <w:p w:rsidR="00640E87" w:rsidRDefault="00640E87">
      <w:pPr>
        <w:pStyle w:val="ConsPlusNormal"/>
        <w:jc w:val="center"/>
      </w:pPr>
      <w:r>
        <w:t>______________________________________________</w:t>
      </w:r>
    </w:p>
    <w:p w:rsidR="00640E87" w:rsidRDefault="00640E87">
      <w:pPr>
        <w:pStyle w:val="ConsPlusNormal"/>
        <w:jc w:val="center"/>
      </w:pPr>
      <w:r>
        <w:t>(наименование муниципального образования)</w:t>
      </w:r>
    </w:p>
    <w:p w:rsidR="00640E87" w:rsidRDefault="00640E87">
      <w:pPr>
        <w:pStyle w:val="ConsPlusNormal"/>
        <w:jc w:val="center"/>
      </w:pPr>
      <w:r>
        <w:t xml:space="preserve">проекта инициативного </w:t>
      </w:r>
      <w:proofErr w:type="spellStart"/>
      <w:r>
        <w:t>бюджетирования</w:t>
      </w:r>
      <w:proofErr w:type="spellEnd"/>
      <w:r>
        <w:t xml:space="preserve"> в ____ году</w:t>
      </w:r>
    </w:p>
    <w:p w:rsidR="00640E87" w:rsidRDefault="00640E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37"/>
        <w:gridCol w:w="1417"/>
        <w:gridCol w:w="1984"/>
        <w:gridCol w:w="1134"/>
        <w:gridCol w:w="1984"/>
        <w:gridCol w:w="1247"/>
        <w:gridCol w:w="1928"/>
        <w:gridCol w:w="1304"/>
        <w:gridCol w:w="1984"/>
      </w:tblGrid>
      <w:tr w:rsidR="00640E87">
        <w:tc>
          <w:tcPr>
            <w:tcW w:w="1984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Наименование проекта (с указанием планируемых работ (услуг), приобретаемого оборудования, товаров в соответствии с конкурсной заявкой)</w:t>
            </w:r>
          </w:p>
        </w:tc>
        <w:tc>
          <w:tcPr>
            <w:tcW w:w="13719" w:type="dxa"/>
            <w:gridSpan w:val="9"/>
          </w:tcPr>
          <w:p w:rsidR="00640E87" w:rsidRDefault="00640E87">
            <w:pPr>
              <w:pStyle w:val="ConsPlusNormal"/>
              <w:jc w:val="center"/>
            </w:pPr>
            <w:r>
              <w:t>Объем финансирования в _____ году (тыс. рублей)</w:t>
            </w:r>
          </w:p>
        </w:tc>
      </w:tr>
      <w:tr w:rsidR="00640E87">
        <w:tc>
          <w:tcPr>
            <w:tcW w:w="1984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982" w:type="dxa"/>
            <w:gridSpan w:val="8"/>
          </w:tcPr>
          <w:p w:rsidR="00640E87" w:rsidRDefault="00640E87">
            <w:pPr>
              <w:pStyle w:val="ConsPlusNormal"/>
              <w:jc w:val="center"/>
            </w:pPr>
            <w:r>
              <w:t>в том числе за счет</w:t>
            </w:r>
          </w:p>
        </w:tc>
      </w:tr>
      <w:tr w:rsidR="00640E87">
        <w:tc>
          <w:tcPr>
            <w:tcW w:w="1984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417" w:type="dxa"/>
          </w:tcPr>
          <w:p w:rsidR="00640E87" w:rsidRDefault="00640E87">
            <w:pPr>
              <w:pStyle w:val="ConsPlusNormal"/>
              <w:jc w:val="center"/>
            </w:pPr>
            <w:r>
              <w:t>средств областного бюджета</w:t>
            </w:r>
          </w:p>
        </w:tc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134" w:type="dxa"/>
          </w:tcPr>
          <w:p w:rsidR="00640E87" w:rsidRDefault="00640E87">
            <w:pPr>
              <w:pStyle w:val="ConsPlusNormal"/>
              <w:jc w:val="center"/>
            </w:pPr>
            <w:r>
              <w:t>средств местного бюджета</w:t>
            </w:r>
          </w:p>
        </w:tc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247" w:type="dxa"/>
          </w:tcPr>
          <w:p w:rsidR="00640E87" w:rsidRDefault="00640E87">
            <w:pPr>
              <w:pStyle w:val="ConsPlusNormal"/>
              <w:jc w:val="center"/>
            </w:pPr>
            <w:r>
              <w:t>средств населения</w:t>
            </w:r>
          </w:p>
        </w:tc>
        <w:tc>
          <w:tcPr>
            <w:tcW w:w="1928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средств юридических лиц и (или) индивидуальных предпринимателей</w:t>
            </w:r>
          </w:p>
        </w:tc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</w:tr>
      <w:tr w:rsidR="00640E87"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40E87" w:rsidRDefault="00640E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0E87" w:rsidRDefault="00640E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40E87" w:rsidRDefault="00640E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40E87" w:rsidRDefault="00640E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640E87" w:rsidRDefault="00640E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40E87" w:rsidRDefault="00640E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640E87" w:rsidRDefault="00640E87">
            <w:pPr>
              <w:pStyle w:val="ConsPlusNormal"/>
              <w:jc w:val="center"/>
            </w:pPr>
            <w:r>
              <w:t>10</w:t>
            </w:r>
          </w:p>
        </w:tc>
      </w:tr>
      <w:tr w:rsidR="00640E87">
        <w:tc>
          <w:tcPr>
            <w:tcW w:w="198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737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417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98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13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98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247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928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304" w:type="dxa"/>
          </w:tcPr>
          <w:p w:rsidR="00640E87" w:rsidRDefault="00640E87">
            <w:pPr>
              <w:pStyle w:val="ConsPlusNormal"/>
            </w:pPr>
          </w:p>
        </w:tc>
        <w:tc>
          <w:tcPr>
            <w:tcW w:w="1984" w:type="dxa"/>
          </w:tcPr>
          <w:p w:rsidR="00640E87" w:rsidRDefault="00640E87">
            <w:pPr>
              <w:pStyle w:val="ConsPlusNormal"/>
            </w:pPr>
          </w:p>
        </w:tc>
      </w:tr>
    </w:tbl>
    <w:p w:rsidR="00640E87" w:rsidRDefault="00640E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40"/>
        <w:gridCol w:w="3005"/>
        <w:gridCol w:w="680"/>
        <w:gridCol w:w="1304"/>
        <w:gridCol w:w="340"/>
        <w:gridCol w:w="3572"/>
      </w:tblGrid>
      <w:tr w:rsidR="00640E87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 xml:space="preserve">Министр экономики и </w:t>
            </w:r>
            <w:proofErr w:type="gramStart"/>
            <w:r>
              <w:t>территориального</w:t>
            </w:r>
            <w:proofErr w:type="gramEnd"/>
          </w:p>
          <w:p w:rsidR="00640E87" w:rsidRDefault="00640E87">
            <w:pPr>
              <w:pStyle w:val="ConsPlusNormal"/>
            </w:pPr>
            <w:r>
              <w:t>развития Свердловской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Глава (Глава Администрации)</w:t>
            </w:r>
          </w:p>
          <w:p w:rsidR="00640E87" w:rsidRDefault="00640E87">
            <w:pPr>
              <w:pStyle w:val="ConsPlusNormal"/>
            </w:pPr>
            <w:r>
              <w:t>муниципального образования</w:t>
            </w:r>
          </w:p>
        </w:tc>
      </w:tr>
      <w:tr w:rsidR="00640E8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  <w:tr w:rsidR="00640E87">
        <w:tc>
          <w:tcPr>
            <w:tcW w:w="4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М.П.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</w:tr>
      <w:tr w:rsidR="00640E87">
        <w:tc>
          <w:tcPr>
            <w:tcW w:w="4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40E87">
        <w:tc>
          <w:tcPr>
            <w:tcW w:w="4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М.П.</w:t>
            </w: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right"/>
        <w:outlineLvl w:val="1"/>
      </w:pPr>
      <w:r>
        <w:t>Приложение N 6</w:t>
      </w:r>
    </w:p>
    <w:p w:rsidR="00640E87" w:rsidRDefault="00640E87">
      <w:pPr>
        <w:pStyle w:val="ConsPlusNormal"/>
        <w:jc w:val="right"/>
      </w:pPr>
      <w:r>
        <w:t>к Порядку предоставления субсидий</w:t>
      </w:r>
    </w:p>
    <w:p w:rsidR="00640E87" w:rsidRDefault="00640E87">
      <w:pPr>
        <w:pStyle w:val="ConsPlusNormal"/>
        <w:jc w:val="right"/>
      </w:pPr>
      <w:r>
        <w:t>из областного бюджета бюджетам</w:t>
      </w:r>
    </w:p>
    <w:p w:rsidR="00640E87" w:rsidRDefault="00640E87">
      <w:pPr>
        <w:pStyle w:val="ConsPlusNormal"/>
        <w:jc w:val="right"/>
      </w:pPr>
      <w:r>
        <w:t>муниципальных образований, расположенных</w:t>
      </w:r>
    </w:p>
    <w:p w:rsidR="00640E87" w:rsidRDefault="00640E87">
      <w:pPr>
        <w:pStyle w:val="ConsPlusNormal"/>
        <w:jc w:val="right"/>
      </w:pPr>
      <w:r>
        <w:t>на территории Свердловской области,</w:t>
      </w:r>
    </w:p>
    <w:p w:rsidR="00640E87" w:rsidRDefault="00640E87">
      <w:pPr>
        <w:pStyle w:val="ConsPlusNormal"/>
        <w:jc w:val="right"/>
      </w:pPr>
      <w:r>
        <w:t xml:space="preserve">на внедрение механизмов </w:t>
      </w:r>
      <w:proofErr w:type="gramStart"/>
      <w:r>
        <w:t>инициативного</w:t>
      </w:r>
      <w:proofErr w:type="gramEnd"/>
    </w:p>
    <w:p w:rsidR="00640E87" w:rsidRDefault="00640E87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на территории</w:t>
      </w:r>
    </w:p>
    <w:p w:rsidR="00640E87" w:rsidRDefault="00640E87">
      <w:pPr>
        <w:pStyle w:val="ConsPlusNormal"/>
        <w:jc w:val="right"/>
      </w:pPr>
      <w:r>
        <w:t>Свердловской области</w:t>
      </w:r>
    </w:p>
    <w:p w:rsidR="00640E87" w:rsidRDefault="00640E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640E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E87" w:rsidRDefault="00640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40E87" w:rsidRDefault="00640E87">
            <w:pPr>
              <w:pStyle w:val="ConsPlusNormal"/>
              <w:jc w:val="center"/>
            </w:pPr>
            <w:r>
              <w:rPr>
                <w:color w:val="392C69"/>
              </w:rPr>
              <w:t>от 19.03.2020 N 154-ПП)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p w:rsidR="00640E87" w:rsidRDefault="00640E87">
      <w:pPr>
        <w:pStyle w:val="ConsPlusNormal"/>
        <w:jc w:val="both"/>
      </w:pPr>
      <w:r>
        <w:t>Форма</w:t>
      </w:r>
    </w:p>
    <w:p w:rsidR="00640E87" w:rsidRDefault="00640E87">
      <w:pPr>
        <w:pStyle w:val="ConsPlusNormal"/>
      </w:pPr>
    </w:p>
    <w:p w:rsidR="00640E87" w:rsidRDefault="00640E87">
      <w:pPr>
        <w:pStyle w:val="ConsPlusNormal"/>
        <w:jc w:val="center"/>
      </w:pPr>
      <w:bookmarkStart w:id="20" w:name="P931"/>
      <w:bookmarkEnd w:id="20"/>
      <w:r>
        <w:t>ОТЧЕТ</w:t>
      </w:r>
    </w:p>
    <w:p w:rsidR="00640E87" w:rsidRDefault="00640E87">
      <w:pPr>
        <w:pStyle w:val="ConsPlusNormal"/>
        <w:jc w:val="center"/>
      </w:pPr>
      <w:r>
        <w:t>о ходе реализации (выполнении) проекта инициативного</w:t>
      </w:r>
    </w:p>
    <w:p w:rsidR="00640E87" w:rsidRDefault="00640E87">
      <w:pPr>
        <w:pStyle w:val="ConsPlusNormal"/>
        <w:jc w:val="center"/>
      </w:pPr>
      <w:proofErr w:type="spellStart"/>
      <w:r>
        <w:t>бюджетирования</w:t>
      </w:r>
      <w:proofErr w:type="spellEnd"/>
      <w:r>
        <w:t xml:space="preserve">, </w:t>
      </w:r>
      <w:proofErr w:type="gramStart"/>
      <w:r>
        <w:t>финансируемого</w:t>
      </w:r>
      <w:proofErr w:type="gramEnd"/>
      <w:r>
        <w:t xml:space="preserve"> с участием средств</w:t>
      </w:r>
    </w:p>
    <w:p w:rsidR="00640E87" w:rsidRDefault="00640E87">
      <w:pPr>
        <w:pStyle w:val="ConsPlusNormal"/>
        <w:jc w:val="center"/>
      </w:pPr>
      <w:r>
        <w:t>областного бюджета (субсидии) в _____ году,</w:t>
      </w:r>
    </w:p>
    <w:p w:rsidR="00640E87" w:rsidRDefault="00640E87">
      <w:pPr>
        <w:pStyle w:val="ConsPlusNormal"/>
        <w:jc w:val="center"/>
      </w:pPr>
      <w:r>
        <w:t>по состоянию на "__" ___________ 20__ г.</w:t>
      </w:r>
    </w:p>
    <w:p w:rsidR="00640E87" w:rsidRDefault="00640E8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1548"/>
        <w:gridCol w:w="1716"/>
        <w:gridCol w:w="1747"/>
        <w:gridCol w:w="1400"/>
        <w:gridCol w:w="797"/>
        <w:gridCol w:w="1954"/>
        <w:gridCol w:w="1241"/>
        <w:gridCol w:w="1546"/>
        <w:gridCol w:w="1955"/>
      </w:tblGrid>
      <w:tr w:rsidR="00640E87" w:rsidTr="00640E87">
        <w:tc>
          <w:tcPr>
            <w:tcW w:w="274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32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Наименование проекта (номер и дата Соглашения 1)</w:t>
            </w:r>
          </w:p>
        </w:tc>
        <w:tc>
          <w:tcPr>
            <w:tcW w:w="587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601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Предусмотрено Соглашением 1 (тыс. рублей)</w:t>
            </w:r>
          </w:p>
        </w:tc>
        <w:tc>
          <w:tcPr>
            <w:tcW w:w="481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Фактическое поступление средств на реализацию проекта на отчетную дату (тыс. рублей)</w:t>
            </w:r>
          </w:p>
        </w:tc>
        <w:tc>
          <w:tcPr>
            <w:tcW w:w="926" w:type="pct"/>
            <w:gridSpan w:val="2"/>
          </w:tcPr>
          <w:p w:rsidR="00640E87" w:rsidRDefault="00640E87">
            <w:pPr>
              <w:pStyle w:val="ConsPlusNormal"/>
              <w:jc w:val="center"/>
            </w:pPr>
            <w:r>
              <w:t>Фактическое освоение средств по проекту на отчетную дату</w:t>
            </w:r>
          </w:p>
        </w:tc>
        <w:tc>
          <w:tcPr>
            <w:tcW w:w="397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Экономия средств по итогам реализации проекта (тыс. рублей)</w:t>
            </w:r>
          </w:p>
        </w:tc>
        <w:tc>
          <w:tcPr>
            <w:tcW w:w="532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Примечание (краткое описание реализации или невыполнения проекта, причин отклонения по освоению средств)</w:t>
            </w:r>
          </w:p>
        </w:tc>
        <w:tc>
          <w:tcPr>
            <w:tcW w:w="670" w:type="pct"/>
            <w:vMerge w:val="restart"/>
          </w:tcPr>
          <w:p w:rsidR="00640E87" w:rsidRDefault="00640E87">
            <w:pPr>
              <w:pStyle w:val="ConsPlusNormal"/>
              <w:jc w:val="center"/>
            </w:pPr>
            <w:r>
              <w:t>Реквизиты документа, подтверждающего представленную информацию (номер, дата, кем подписан) 2</w:t>
            </w:r>
          </w:p>
        </w:tc>
      </w:tr>
      <w:tr w:rsidR="00640E87" w:rsidTr="00640E87">
        <w:tc>
          <w:tcPr>
            <w:tcW w:w="274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87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01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481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275" w:type="pct"/>
          </w:tcPr>
          <w:p w:rsidR="00640E87" w:rsidRDefault="00640E8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51" w:type="pct"/>
          </w:tcPr>
          <w:p w:rsidR="00640E87" w:rsidRDefault="00640E87">
            <w:pPr>
              <w:pStyle w:val="ConsPlusNormal"/>
              <w:jc w:val="center"/>
            </w:pPr>
            <w:r>
              <w:t>процентов к объему, предусмотренному Соглашением 1</w:t>
            </w:r>
          </w:p>
          <w:p w:rsidR="00640E87" w:rsidRDefault="00640E87">
            <w:pPr>
              <w:pStyle w:val="ConsPlusNormal"/>
              <w:jc w:val="center"/>
            </w:pPr>
            <w:r>
              <w:t>(гр. 6 / гр. 4) * 100</w:t>
            </w:r>
          </w:p>
        </w:tc>
        <w:tc>
          <w:tcPr>
            <w:tcW w:w="397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70" w:type="pct"/>
            <w:vMerge/>
          </w:tcPr>
          <w:p w:rsidR="00640E87" w:rsidRDefault="00640E87">
            <w:pPr>
              <w:spacing w:after="1" w:line="0" w:lineRule="atLeast"/>
            </w:pPr>
          </w:p>
        </w:tc>
      </w:tr>
      <w:tr w:rsidR="00640E87" w:rsidTr="00640E87">
        <w:tc>
          <w:tcPr>
            <w:tcW w:w="274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7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5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0" w:type="pct"/>
            <w:vAlign w:val="center"/>
          </w:tcPr>
          <w:p w:rsidR="00640E87" w:rsidRDefault="00640E87">
            <w:pPr>
              <w:pStyle w:val="ConsPlusNormal"/>
              <w:jc w:val="center"/>
            </w:pPr>
            <w:r>
              <w:t>10</w:t>
            </w:r>
          </w:p>
        </w:tc>
      </w:tr>
      <w:tr w:rsidR="00640E87" w:rsidTr="00640E87">
        <w:tc>
          <w:tcPr>
            <w:tcW w:w="274" w:type="pct"/>
          </w:tcPr>
          <w:p w:rsidR="00640E87" w:rsidRDefault="00640E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" w:type="pct"/>
            <w:vMerge w:val="restart"/>
          </w:tcPr>
          <w:p w:rsidR="00640E87" w:rsidRDefault="00640E87">
            <w:pPr>
              <w:pStyle w:val="ConsPlusNormal"/>
            </w:pPr>
          </w:p>
        </w:tc>
        <w:tc>
          <w:tcPr>
            <w:tcW w:w="587" w:type="pct"/>
            <w:vAlign w:val="center"/>
          </w:tcPr>
          <w:p w:rsidR="00640E87" w:rsidRDefault="00640E87">
            <w:pPr>
              <w:pStyle w:val="ConsPlusNormal"/>
            </w:pPr>
            <w:r>
              <w:t>Итого по проекту</w:t>
            </w:r>
          </w:p>
          <w:p w:rsidR="00640E87" w:rsidRDefault="00640E87">
            <w:pPr>
              <w:pStyle w:val="ConsPlusNormal"/>
            </w:pPr>
            <w:r>
              <w:t>в том числе:</w:t>
            </w:r>
          </w:p>
        </w:tc>
        <w:tc>
          <w:tcPr>
            <w:tcW w:w="60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48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275" w:type="pct"/>
          </w:tcPr>
          <w:p w:rsidR="00640E87" w:rsidRDefault="00640E87">
            <w:pPr>
              <w:pStyle w:val="ConsPlusNormal"/>
            </w:pPr>
          </w:p>
        </w:tc>
        <w:tc>
          <w:tcPr>
            <w:tcW w:w="65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397" w:type="pct"/>
          </w:tcPr>
          <w:p w:rsidR="00640E87" w:rsidRDefault="00640E87">
            <w:pPr>
              <w:pStyle w:val="ConsPlusNormal"/>
            </w:pPr>
          </w:p>
        </w:tc>
        <w:tc>
          <w:tcPr>
            <w:tcW w:w="532" w:type="pct"/>
            <w:vMerge w:val="restart"/>
          </w:tcPr>
          <w:p w:rsidR="00640E87" w:rsidRDefault="00640E87">
            <w:pPr>
              <w:pStyle w:val="ConsPlusNormal"/>
            </w:pPr>
          </w:p>
        </w:tc>
        <w:tc>
          <w:tcPr>
            <w:tcW w:w="670" w:type="pct"/>
            <w:vMerge w:val="restart"/>
          </w:tcPr>
          <w:p w:rsidR="00640E87" w:rsidRDefault="00640E87">
            <w:pPr>
              <w:pStyle w:val="ConsPlusNormal"/>
            </w:pPr>
          </w:p>
        </w:tc>
      </w:tr>
      <w:tr w:rsidR="00640E87" w:rsidTr="00640E87">
        <w:tc>
          <w:tcPr>
            <w:tcW w:w="274" w:type="pct"/>
          </w:tcPr>
          <w:p w:rsidR="00640E87" w:rsidRDefault="00640E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87" w:type="pct"/>
            <w:vAlign w:val="center"/>
          </w:tcPr>
          <w:p w:rsidR="00640E87" w:rsidRDefault="00640E87">
            <w:pPr>
              <w:pStyle w:val="ConsPlusNormal"/>
            </w:pPr>
            <w:r>
              <w:t>областной бюджет</w:t>
            </w:r>
          </w:p>
        </w:tc>
        <w:tc>
          <w:tcPr>
            <w:tcW w:w="60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48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275" w:type="pct"/>
          </w:tcPr>
          <w:p w:rsidR="00640E87" w:rsidRDefault="00640E87">
            <w:pPr>
              <w:pStyle w:val="ConsPlusNormal"/>
            </w:pPr>
          </w:p>
        </w:tc>
        <w:tc>
          <w:tcPr>
            <w:tcW w:w="65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397" w:type="pct"/>
          </w:tcPr>
          <w:p w:rsidR="00640E87" w:rsidRDefault="00640E87">
            <w:pPr>
              <w:pStyle w:val="ConsPlusNormal"/>
            </w:pP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70" w:type="pct"/>
            <w:vMerge/>
          </w:tcPr>
          <w:p w:rsidR="00640E87" w:rsidRDefault="00640E87">
            <w:pPr>
              <w:spacing w:after="1" w:line="0" w:lineRule="atLeast"/>
            </w:pPr>
          </w:p>
        </w:tc>
      </w:tr>
      <w:tr w:rsidR="00640E87" w:rsidTr="00640E87">
        <w:tc>
          <w:tcPr>
            <w:tcW w:w="274" w:type="pct"/>
          </w:tcPr>
          <w:p w:rsidR="00640E87" w:rsidRDefault="00640E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87" w:type="pct"/>
            <w:vAlign w:val="center"/>
          </w:tcPr>
          <w:p w:rsidR="00640E87" w:rsidRDefault="00640E87">
            <w:pPr>
              <w:pStyle w:val="ConsPlusNormal"/>
            </w:pPr>
            <w:r>
              <w:t>местный бюджет</w:t>
            </w:r>
          </w:p>
        </w:tc>
        <w:tc>
          <w:tcPr>
            <w:tcW w:w="60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48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275" w:type="pct"/>
          </w:tcPr>
          <w:p w:rsidR="00640E87" w:rsidRDefault="00640E87">
            <w:pPr>
              <w:pStyle w:val="ConsPlusNormal"/>
            </w:pPr>
          </w:p>
        </w:tc>
        <w:tc>
          <w:tcPr>
            <w:tcW w:w="65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397" w:type="pct"/>
          </w:tcPr>
          <w:p w:rsidR="00640E87" w:rsidRDefault="00640E87">
            <w:pPr>
              <w:pStyle w:val="ConsPlusNormal"/>
            </w:pP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70" w:type="pct"/>
            <w:vMerge/>
          </w:tcPr>
          <w:p w:rsidR="00640E87" w:rsidRDefault="00640E87">
            <w:pPr>
              <w:spacing w:after="1" w:line="0" w:lineRule="atLeast"/>
            </w:pPr>
          </w:p>
        </w:tc>
      </w:tr>
      <w:tr w:rsidR="00640E87" w:rsidTr="00640E87">
        <w:tc>
          <w:tcPr>
            <w:tcW w:w="274" w:type="pct"/>
          </w:tcPr>
          <w:p w:rsidR="00640E87" w:rsidRDefault="00640E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87" w:type="pct"/>
            <w:vAlign w:val="center"/>
          </w:tcPr>
          <w:p w:rsidR="00640E87" w:rsidRDefault="00640E87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60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48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275" w:type="pct"/>
          </w:tcPr>
          <w:p w:rsidR="00640E87" w:rsidRDefault="00640E87">
            <w:pPr>
              <w:pStyle w:val="ConsPlusNormal"/>
            </w:pPr>
          </w:p>
        </w:tc>
        <w:tc>
          <w:tcPr>
            <w:tcW w:w="65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397" w:type="pct"/>
          </w:tcPr>
          <w:p w:rsidR="00640E87" w:rsidRDefault="00640E87">
            <w:pPr>
              <w:pStyle w:val="ConsPlusNormal"/>
            </w:pP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70" w:type="pct"/>
            <w:vMerge/>
          </w:tcPr>
          <w:p w:rsidR="00640E87" w:rsidRDefault="00640E87">
            <w:pPr>
              <w:spacing w:after="1" w:line="0" w:lineRule="atLeast"/>
            </w:pPr>
          </w:p>
        </w:tc>
      </w:tr>
      <w:tr w:rsidR="00640E87" w:rsidTr="00640E87">
        <w:tc>
          <w:tcPr>
            <w:tcW w:w="274" w:type="pct"/>
          </w:tcPr>
          <w:p w:rsidR="00640E87" w:rsidRDefault="00640E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587" w:type="pct"/>
            <w:vAlign w:val="center"/>
          </w:tcPr>
          <w:p w:rsidR="00640E87" w:rsidRDefault="00640E87">
            <w:pPr>
              <w:pStyle w:val="ConsPlusNormal"/>
            </w:pPr>
            <w:r>
              <w:t>другие источники (указать)</w:t>
            </w:r>
          </w:p>
        </w:tc>
        <w:tc>
          <w:tcPr>
            <w:tcW w:w="60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48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275" w:type="pct"/>
          </w:tcPr>
          <w:p w:rsidR="00640E87" w:rsidRDefault="00640E87">
            <w:pPr>
              <w:pStyle w:val="ConsPlusNormal"/>
            </w:pPr>
          </w:p>
        </w:tc>
        <w:tc>
          <w:tcPr>
            <w:tcW w:w="651" w:type="pct"/>
          </w:tcPr>
          <w:p w:rsidR="00640E87" w:rsidRDefault="00640E87">
            <w:pPr>
              <w:pStyle w:val="ConsPlusNormal"/>
            </w:pPr>
          </w:p>
        </w:tc>
        <w:tc>
          <w:tcPr>
            <w:tcW w:w="397" w:type="pct"/>
          </w:tcPr>
          <w:p w:rsidR="00640E87" w:rsidRDefault="00640E87">
            <w:pPr>
              <w:pStyle w:val="ConsPlusNormal"/>
            </w:pPr>
          </w:p>
        </w:tc>
        <w:tc>
          <w:tcPr>
            <w:tcW w:w="532" w:type="pct"/>
            <w:vMerge/>
          </w:tcPr>
          <w:p w:rsidR="00640E87" w:rsidRDefault="00640E87">
            <w:pPr>
              <w:spacing w:after="1" w:line="0" w:lineRule="atLeast"/>
            </w:pPr>
          </w:p>
        </w:tc>
        <w:tc>
          <w:tcPr>
            <w:tcW w:w="670" w:type="pct"/>
            <w:vMerge/>
          </w:tcPr>
          <w:p w:rsidR="00640E87" w:rsidRDefault="00640E87">
            <w:pPr>
              <w:spacing w:after="1" w:line="0" w:lineRule="atLeast"/>
            </w:pPr>
          </w:p>
        </w:tc>
      </w:tr>
    </w:tbl>
    <w:p w:rsidR="00640E87" w:rsidRDefault="00640E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"/>
        <w:gridCol w:w="1417"/>
        <w:gridCol w:w="340"/>
        <w:gridCol w:w="1871"/>
        <w:gridCol w:w="340"/>
        <w:gridCol w:w="340"/>
        <w:gridCol w:w="454"/>
        <w:gridCol w:w="340"/>
        <w:gridCol w:w="1474"/>
        <w:gridCol w:w="510"/>
        <w:gridCol w:w="397"/>
        <w:gridCol w:w="454"/>
      </w:tblGrid>
      <w:tr w:rsidR="00640E8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Глава (Глава Администрации)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г.</w:t>
            </w:r>
          </w:p>
        </w:tc>
      </w:tr>
      <w:tr w:rsidR="00640E8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E87" w:rsidRDefault="00640E87">
            <w:pPr>
              <w:pStyle w:val="ConsPlusNormal"/>
            </w:pPr>
            <w:r>
              <w:t>(дата)</w:t>
            </w:r>
          </w:p>
        </w:tc>
      </w:tr>
    </w:tbl>
    <w:p w:rsidR="00640E87" w:rsidRDefault="00640E87">
      <w:pPr>
        <w:sectPr w:rsidR="00640E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0E87" w:rsidRDefault="00640E87">
      <w:pPr>
        <w:pStyle w:val="ConsPlusNormal"/>
      </w:pPr>
    </w:p>
    <w:p w:rsidR="00640E87" w:rsidRDefault="00640E87">
      <w:pPr>
        <w:pStyle w:val="ConsPlusNormal"/>
        <w:ind w:firstLine="540"/>
        <w:jc w:val="both"/>
      </w:pPr>
      <w:r>
        <w:t>--------------------------------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 xml:space="preserve">1 Соглашение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образования, расположенного на территории Свердловской области, на внедрение механизмов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640E87" w:rsidRDefault="00640E87">
      <w:pPr>
        <w:pStyle w:val="ConsPlusNormal"/>
        <w:spacing w:before="220"/>
        <w:ind w:firstLine="540"/>
        <w:jc w:val="both"/>
      </w:pPr>
      <w:r>
        <w:t>2 Необходимо указать реквизиты договоров, платежных поручений, актов выполненных работ, товарных накладных и иной документации, подтверждающей целевое использование средств. Если проект включает объекты капитального строительства - отчеты по КС-2, КС-3, П-2.</w:t>
      </w:r>
    </w:p>
    <w:p w:rsidR="00640E87" w:rsidRDefault="00640E87">
      <w:pPr>
        <w:pStyle w:val="ConsPlusNormal"/>
      </w:pPr>
      <w:hyperlink r:id="rId81" w:history="1">
        <w:r>
          <w:rPr>
            <w:i/>
            <w:color w:val="0000FF"/>
          </w:rPr>
          <w:br/>
          <w:t>Постановление Правительства Свердловской области от 25.12.2014 N 1209-ПП (ред. от 26.08.2021)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931FCD" w:rsidRDefault="00931FCD"/>
    <w:sectPr w:rsidR="00931FCD" w:rsidSect="003D0052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0E87"/>
    <w:rsid w:val="00376BBC"/>
    <w:rsid w:val="00523B43"/>
    <w:rsid w:val="00640E87"/>
    <w:rsid w:val="00931FCD"/>
    <w:rsid w:val="009A78B8"/>
    <w:rsid w:val="00F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E87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640E87"/>
    <w:pPr>
      <w:widowControl w:val="0"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E87"/>
    <w:pPr>
      <w:widowControl w:val="0"/>
      <w:autoSpaceDE w:val="0"/>
      <w:spacing w:after="0" w:line="240" w:lineRule="auto"/>
      <w:textAlignment w:val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sid w:val="00640E87"/>
    <w:pPr>
      <w:widowControl w:val="0"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0E87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rsid w:val="00640E87"/>
    <w:pPr>
      <w:widowControl w:val="0"/>
      <w:autoSpaceDE w:val="0"/>
      <w:spacing w:after="0" w:line="240" w:lineRule="auto"/>
      <w:textAlignment w:val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E87"/>
    <w:pPr>
      <w:widowControl w:val="0"/>
      <w:autoSpaceDE w:val="0"/>
      <w:spacing w:after="0" w:line="240" w:lineRule="auto"/>
      <w:textAlignment w:val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E87"/>
    <w:pPr>
      <w:widowControl w:val="0"/>
      <w:autoSpaceDE w:val="0"/>
      <w:spacing w:after="0" w:line="240" w:lineRule="auto"/>
      <w:textAlignment w:val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C1F9CA72B25C3914DACA28EEE791411EE031576D70413E10DBFC4C491B605D67A1E4753D24322E383226E05D07BD0A676CCB1D3E5CE3ED5B2C8857D0A0G" TargetMode="External"/><Relationship Id="rId18" Type="http://schemas.openxmlformats.org/officeDocument/2006/relationships/hyperlink" Target="consultantplus://offline/ref=F5C1F9CA72B25C3914DACA28EEE791411EE031576D70413E10DBFC4C491B605D67A1E4753D24322E383226E35807BD0A676CCB1D3E5CE3ED5B2C8857D0A0G" TargetMode="External"/><Relationship Id="rId26" Type="http://schemas.openxmlformats.org/officeDocument/2006/relationships/hyperlink" Target="consultantplus://offline/ref=F5C1F9CA72B25C3914DACA28EEE791411EE031576D7D41381DD0FC4C491B605D67A1E4752F246A223A3038E05B12EB5B21D3A8G" TargetMode="External"/><Relationship Id="rId39" Type="http://schemas.openxmlformats.org/officeDocument/2006/relationships/hyperlink" Target="consultantplus://offline/ref=F5C1F9CA72B25C3914DACA28EEE791411EE031576D73453C10DFFC4C491B605D67A1E4753D24322E383226E25B07BD0A676CCB1D3E5CE3ED5B2C8857D0A0G" TargetMode="External"/><Relationship Id="rId21" Type="http://schemas.openxmlformats.org/officeDocument/2006/relationships/hyperlink" Target="consultantplus://offline/ref=F5C1F9CA72B25C3914DACA28EEE791411EE031576D73453C10DFFC4C491B605D67A1E4753D24322E383226E05A07BD0A676CCB1D3E5CE3ED5B2C8857D0A0G" TargetMode="External"/><Relationship Id="rId34" Type="http://schemas.openxmlformats.org/officeDocument/2006/relationships/hyperlink" Target="consultantplus://offline/ref=F5C1F9CA72B25C3914DACA28EEE791411EE031576D73453C10DFFC4C491B605D67A1E4753D24322E383226E25807BD0A676CCB1D3E5CE3ED5B2C8857D0A0G" TargetMode="External"/><Relationship Id="rId42" Type="http://schemas.openxmlformats.org/officeDocument/2006/relationships/hyperlink" Target="consultantplus://offline/ref=F5C1F9CA72B25C3914DACA28EEE791411EE031576D73453C10DFFC4C491B605D67A1E4753D24322E383226E25A07BD0A676CCB1D3E5CE3ED5B2C8857D0A0G" TargetMode="External"/><Relationship Id="rId47" Type="http://schemas.openxmlformats.org/officeDocument/2006/relationships/hyperlink" Target="consultantplus://offline/ref=F5C1F9CA72B25C3914DACA28EEE791411EE031576D70413E10DBFC4C491B605D67A1E4753D24322E383226E55F07BD0A676CCB1D3E5CE3ED5B2C8857D0A0G" TargetMode="External"/><Relationship Id="rId50" Type="http://schemas.openxmlformats.org/officeDocument/2006/relationships/hyperlink" Target="consultantplus://offline/ref=F5C1F9CA72B25C3914DACA28EEE791411EE031576D73453C10DFFC4C491B605D67A1E4753D24322E383226E55E07BD0A676CCB1D3E5CE3ED5B2C8857D0A0G" TargetMode="External"/><Relationship Id="rId55" Type="http://schemas.openxmlformats.org/officeDocument/2006/relationships/hyperlink" Target="consultantplus://offline/ref=F5C1F9CA72B25C3914DACA28EEE791411EE031576D70413E10DBFC4C491B605D67A1E4753D24322E383226E25A07BD0A676CCB1D3E5CE3ED5B2C8857D0A0G" TargetMode="External"/><Relationship Id="rId63" Type="http://schemas.openxmlformats.org/officeDocument/2006/relationships/hyperlink" Target="consultantplus://offline/ref=F5C1F9CA72B25C3914DACA28EEE791411EE031576D73453C10DFFC4C491B605D67A1E4753D24322E383226E65807BD0A676CCB1D3E5CE3ED5B2C8857D0A0G" TargetMode="External"/><Relationship Id="rId68" Type="http://schemas.openxmlformats.org/officeDocument/2006/relationships/hyperlink" Target="consultantplus://offline/ref=F5C1F9CA72B25C3914DACA28EEE791411EE031576D73453C10DFFC4C491B605D67A1E4753D24322E383226E65D07BD0A676CCB1D3E5CE3ED5B2C8857D0A0G" TargetMode="External"/><Relationship Id="rId76" Type="http://schemas.openxmlformats.org/officeDocument/2006/relationships/image" Target="media/image13.wmf"/><Relationship Id="rId7" Type="http://schemas.openxmlformats.org/officeDocument/2006/relationships/hyperlink" Target="consultantplus://offline/ref=F5C1F9CA72B25C3914DACA28EEE791411EE031576D73453C10DFFC4C491B605D67A1E4753D24322E383226E15F07BD0A676CCB1D3E5CE3ED5B2C8857D0A0G" TargetMode="External"/><Relationship Id="rId71" Type="http://schemas.openxmlformats.org/officeDocument/2006/relationships/hyperlink" Target="consultantplus://offline/ref=F5C1F9CA72B25C3914DACA28EEE791411EE031576D70413E10DBFC4C491B605D67A1E4753D24322E383226E75907BD0A676CCB1D3E5CE3ED5B2C8857D0A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1F9CA72B25C3914DACA28EEE791411EE031576D70413E10DBFC4C491B605D67A1E4753D24322E383226E05107BD0A676CCB1D3E5CE3ED5B2C8857D0A0G" TargetMode="External"/><Relationship Id="rId29" Type="http://schemas.openxmlformats.org/officeDocument/2006/relationships/hyperlink" Target="consultantplus://offline/ref=F5C1F9CA72B25C3914DACA28EEE791411EE031576D70413E10DBFC4C491B605D67A1E4753D24322E383226E25107BD0A676CCB1D3E5CE3ED5B2C8857D0A0G" TargetMode="External"/><Relationship Id="rId11" Type="http://schemas.openxmlformats.org/officeDocument/2006/relationships/hyperlink" Target="consultantplus://offline/ref=F5C1F9CA72B25C3914DACA28EEE791411EE031576C75403910D0FC4C491B605D67A1E4752F246A223A3038E05B12EB5B21D3A8G" TargetMode="External"/><Relationship Id="rId24" Type="http://schemas.openxmlformats.org/officeDocument/2006/relationships/hyperlink" Target="consultantplus://offline/ref=F5C1F9CA72B25C3914DACA28EEE791411EE031576D73453C10DFFC4C491B605D67A1E4753D24322E383226E35807BD0A676CCB1D3E5CE3ED5B2C8857D0A0G" TargetMode="External"/><Relationship Id="rId32" Type="http://schemas.openxmlformats.org/officeDocument/2006/relationships/hyperlink" Target="consultantplus://offline/ref=F5C1F9CA72B25C3914DACA28EEE791411EE031576D73453C10DFFC4C491B605D67A1E4753D24322E383226E25907BD0A676CCB1D3E5CE3ED5B2C8857D0A0G" TargetMode="External"/><Relationship Id="rId37" Type="http://schemas.openxmlformats.org/officeDocument/2006/relationships/image" Target="media/image6.wmf"/><Relationship Id="rId40" Type="http://schemas.openxmlformats.org/officeDocument/2006/relationships/image" Target="media/image8.wmf"/><Relationship Id="rId45" Type="http://schemas.openxmlformats.org/officeDocument/2006/relationships/image" Target="media/image10.wmf"/><Relationship Id="rId53" Type="http://schemas.openxmlformats.org/officeDocument/2006/relationships/hyperlink" Target="consultantplus://offline/ref=F5C1F9CA72B25C3914DACA28EEE791411EE031576D73453C10DFFC4C491B605D67A1E4753D24322E383226E55007BD0A676CCB1D3E5CE3ED5B2C8857D0A0G" TargetMode="External"/><Relationship Id="rId58" Type="http://schemas.openxmlformats.org/officeDocument/2006/relationships/hyperlink" Target="consultantplus://offline/ref=F5C1F9CA72B25C3914DACA28EEE791411EE031576D73453C10DFFC4C491B605D67A1E4753D24322E383226E45B07BD0A676CCB1D3E5CE3ED5B2C8857D0A0G" TargetMode="External"/><Relationship Id="rId66" Type="http://schemas.openxmlformats.org/officeDocument/2006/relationships/hyperlink" Target="consultantplus://offline/ref=F5C1F9CA72B25C3914DACA28EEE791411EE031576D70413E10DBFC4C491B605D67A1E4753D24322E383226E45F07BD0A676CCB1D3E5CE3ED5B2C8857D0A0G" TargetMode="External"/><Relationship Id="rId74" Type="http://schemas.openxmlformats.org/officeDocument/2006/relationships/hyperlink" Target="consultantplus://offline/ref=F5C1F9CA72B25C3914DACA28EEE791411EE031576D7D443A10D1FC4C491B605D67A1E4753D24322E383226E35107BD0A676CCB1D3E5CE3ED5B2C8857D0A0G" TargetMode="External"/><Relationship Id="rId79" Type="http://schemas.openxmlformats.org/officeDocument/2006/relationships/hyperlink" Target="consultantplus://offline/ref=F5C1F9CA72B25C3914DACA28EEE791411EE031576D7D443A10D1FC4C491B605D67A1E4753D24322E383226E35007BD0A676CCB1D3E5CE3ED5B2C8857D0A0G" TargetMode="External"/><Relationship Id="rId5" Type="http://schemas.openxmlformats.org/officeDocument/2006/relationships/hyperlink" Target="consultantplus://offline/ref=F5C1F9CA72B25C3914DACA28EEE791411EE031576D77433613DFFC4C491B605D67A1E4753D24322E383226E45A07BD0A676CCB1D3E5CE3ED5B2C8857D0A0G" TargetMode="External"/><Relationship Id="rId61" Type="http://schemas.openxmlformats.org/officeDocument/2006/relationships/hyperlink" Target="consultantplus://offline/ref=F5C1F9CA72B25C3914DACA28EEE791411EE031576D73453C10DFFC4C491B605D67A1E4753D24322E383226E75E07BD0A676CCB1D3E5CE3ED5B2C8857D0A0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5C1F9CA72B25C3914DAD425F88BCF4B1BEB6E5D6D724C68488CFA1B164B660835E1BA2C7C62212E3A2C24E15BD0ADG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F5C1F9CA72B25C3914DACA28EEE791411EE031576D73453C10DFFC4C491B605D67A1E4753D24322E383226E25D07BD0A676CCB1D3E5CE3ED5B2C8857D0A0G" TargetMode="External"/><Relationship Id="rId52" Type="http://schemas.openxmlformats.org/officeDocument/2006/relationships/hyperlink" Target="consultantplus://offline/ref=F5C1F9CA72B25C3914DACA28EEE791411EE031576D70413E10DBFC4C491B605D67A1E4753D24322E383226E45907BD0A676CCB1D3E5CE3ED5B2C8857D0A0G" TargetMode="External"/><Relationship Id="rId60" Type="http://schemas.openxmlformats.org/officeDocument/2006/relationships/hyperlink" Target="consultantplus://offline/ref=F5C1F9CA72B25C3914DACA28EEE791411EE031576D73453C10DFFC4C491B605D67A1E4753D24322E383226E75A07BD0A676CCB1D3E5CE3ED5B2C8857D0A0G" TargetMode="External"/><Relationship Id="rId65" Type="http://schemas.openxmlformats.org/officeDocument/2006/relationships/hyperlink" Target="consultantplus://offline/ref=F5C1F9CA72B25C3914DAD425F88BCF4B1BEB6E5D6D724C68488CFA1B164B660835E1BA2C7C62212E3A2C24E15BD0ADG" TargetMode="External"/><Relationship Id="rId73" Type="http://schemas.openxmlformats.org/officeDocument/2006/relationships/hyperlink" Target="consultantplus://offline/ref=F5C1F9CA72B25C3914DACA28EEE791411EE031576D73453C10DFFC4C491B605D67A1E4753D24322E383226E65807BD0A676CCB1D3E5CE3ED5B2C8857D0A0G" TargetMode="External"/><Relationship Id="rId78" Type="http://schemas.openxmlformats.org/officeDocument/2006/relationships/hyperlink" Target="consultantplus://offline/ref=F5C1F9CA72B25C3914DACA28EEE791411EE031576D73453C10DFFC4C491B605D67A1E4753D24322E383226E95E07BD0A676CCB1D3E5CE3ED5B2C8857D0A0G" TargetMode="External"/><Relationship Id="rId81" Type="http://schemas.openxmlformats.org/officeDocument/2006/relationships/hyperlink" Target="consultantplus://offline/ref=F5C1F9CA72B25C3914DACA28EEE791411EE031576C75473717D9FC4C491B605D67A1E4753D24322E383B2FE95807BD0A676CCB1D3E5CE3ED5B2C8857D0A0G" TargetMode="External"/><Relationship Id="rId4" Type="http://schemas.openxmlformats.org/officeDocument/2006/relationships/hyperlink" Target="consultantplus://offline/ref=F5C1F9CA72B25C3914DACA28EEE791411EE031576D76433A12D8FC4C491B605D67A1E4753D24322E383226E15107BD0A676CCB1D3E5CE3ED5B2C8857D0A0G" TargetMode="External"/><Relationship Id="rId9" Type="http://schemas.openxmlformats.org/officeDocument/2006/relationships/hyperlink" Target="consultantplus://offline/ref=F5C1F9CA72B25C3914DACA28EEE791411EE031576D70413E10DBFC4C491B605D67A1E4753D24322E383226E15107BD0A676CCB1D3E5CE3ED5B2C8857D0A0G" TargetMode="External"/><Relationship Id="rId14" Type="http://schemas.openxmlformats.org/officeDocument/2006/relationships/hyperlink" Target="consultantplus://offline/ref=F5C1F9CA72B25C3914DACA28EEE791411EE031576D70413E10DBFC4C491B605D67A1E4753D24322E383226E05C07BD0A676CCB1D3E5CE3ED5B2C8857D0A0G" TargetMode="External"/><Relationship Id="rId22" Type="http://schemas.openxmlformats.org/officeDocument/2006/relationships/hyperlink" Target="consultantplus://offline/ref=F5C1F9CA72B25C3914DACA28EEE791411EE031576D73453C10DFFC4C491B605D67A1E4753D24322E383226E05007BD0A676CCB1D3E5CE3ED5B2C8857D0A0G" TargetMode="External"/><Relationship Id="rId27" Type="http://schemas.openxmlformats.org/officeDocument/2006/relationships/hyperlink" Target="consultantplus://offline/ref=F5C1F9CA72B25C3914DACA28EEE791411EE031576D73453C10DFFC4C491B605D67A1E4753D24322E383226E35B07BD0A676CCB1D3E5CE3ED5B2C8857D0A0G" TargetMode="External"/><Relationship Id="rId30" Type="http://schemas.openxmlformats.org/officeDocument/2006/relationships/hyperlink" Target="consultantplus://offline/ref=F5C1F9CA72B25C3914DACA28EEE791411EE031576D73453C10DFFC4C491B605D67A1E4753D24322E383226E35D07BD0A676CCB1D3E5CE3ED5B2C8857D0A0G" TargetMode="External"/><Relationship Id="rId35" Type="http://schemas.openxmlformats.org/officeDocument/2006/relationships/image" Target="media/image4.wmf"/><Relationship Id="rId43" Type="http://schemas.openxmlformats.org/officeDocument/2006/relationships/image" Target="media/image9.wmf"/><Relationship Id="rId48" Type="http://schemas.openxmlformats.org/officeDocument/2006/relationships/hyperlink" Target="consultantplus://offline/ref=F5C1F9CA72B25C3914DACA28EEE791411EE031576D73453C10DFFC4C491B605D67A1E4753D24322E383226E55B07BD0A676CCB1D3E5CE3ED5B2C8857D0A0G" TargetMode="External"/><Relationship Id="rId56" Type="http://schemas.openxmlformats.org/officeDocument/2006/relationships/hyperlink" Target="consultantplus://offline/ref=F5C1F9CA72B25C3914DACA28EEE791411EE031576D70413E10DBFC4C491B605D67A1E4753D24322E383226E45D07BD0A676CCB1D3E5CE3ED5B2C8857D0A0G" TargetMode="External"/><Relationship Id="rId64" Type="http://schemas.openxmlformats.org/officeDocument/2006/relationships/hyperlink" Target="consultantplus://offline/ref=F5C1F9CA72B25C3914DACA28EEE791411EE031576D73453C10DFFC4C491B605D67A1E4753D24322E383226E65B07BD0A676CCB1D3E5CE3ED5B2C8857D0A0G" TargetMode="External"/><Relationship Id="rId69" Type="http://schemas.openxmlformats.org/officeDocument/2006/relationships/hyperlink" Target="consultantplus://offline/ref=F5C1F9CA72B25C3914DACA28EEE791411EE031576D70413E10DBFC4C491B605D67A1E4753D24322E383226E45107BD0A676CCB1D3E5CE3ED5B2C8857D0A0G" TargetMode="External"/><Relationship Id="rId77" Type="http://schemas.openxmlformats.org/officeDocument/2006/relationships/image" Target="media/image14.wmf"/><Relationship Id="rId8" Type="http://schemas.openxmlformats.org/officeDocument/2006/relationships/hyperlink" Target="consultantplus://offline/ref=F5C1F9CA72B25C3914DACA28EEE791411EE031576D7D443A10D1FC4C491B605D67A1E4753D24322E383226E35807BD0A676CCB1D3E5CE3ED5B2C8857D0A0G" TargetMode="External"/><Relationship Id="rId51" Type="http://schemas.openxmlformats.org/officeDocument/2006/relationships/hyperlink" Target="consultantplus://offline/ref=F5C1F9CA72B25C3914DACA28EEE791411EE031576D70413E10DBFC4C491B605D67A1E4753D24322E383226E55107BD0A676CCB1D3E5CE3ED5B2C8857D0A0G" TargetMode="External"/><Relationship Id="rId72" Type="http://schemas.openxmlformats.org/officeDocument/2006/relationships/hyperlink" Target="consultantplus://offline/ref=F5C1F9CA72B25C3914DACA28EEE791411EE031576D73453C10DFFC4C491B605D67A1E4753D24322E383226E95807BD0A676CCB1D3E5CE3ED5B2C8857D0A0G" TargetMode="External"/><Relationship Id="rId80" Type="http://schemas.openxmlformats.org/officeDocument/2006/relationships/hyperlink" Target="consultantplus://offline/ref=F5C1F9CA72B25C3914DACA28EEE791411EE031576D73453C10DFFC4C491B605D67A1E4753D24322E383227E35807BD0A676CCB1D3E5CE3ED5B2C8857D0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C1F9CA72B25C3914DACA28EEE791411EE031576D7D443A10D1FC4C491B605D67A1E4753D24322E383226E35807BD0A676CCB1D3E5CE3ED5B2C8857D0A0G" TargetMode="External"/><Relationship Id="rId17" Type="http://schemas.openxmlformats.org/officeDocument/2006/relationships/hyperlink" Target="consultantplus://offline/ref=F5C1F9CA72B25C3914DACA28EEE791411EE031576D70413E10DBFC4C491B605D67A1E4753D24322E383226E35907BD0A676CCB1D3E5CE3ED5B2C8857D0A0G" TargetMode="External"/><Relationship Id="rId25" Type="http://schemas.openxmlformats.org/officeDocument/2006/relationships/hyperlink" Target="consultantplus://offline/ref=F5C1F9CA72B25C3914DACA28EEE791411EE031576D70413E10DBFC4C491B605D67A1E4753D24322E383226E25A07BD0A676CCB1D3E5CE3ED5B2C8857D0A0G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7.wmf"/><Relationship Id="rId46" Type="http://schemas.openxmlformats.org/officeDocument/2006/relationships/hyperlink" Target="consultantplus://offline/ref=F5C1F9CA72B25C3914DACA28EEE791411EE031576D73453C10DFFC4C491B605D67A1E4753D24322E383226E55807BD0A676CCB1D3E5CE3ED5B2C8857D0A0G" TargetMode="External"/><Relationship Id="rId59" Type="http://schemas.openxmlformats.org/officeDocument/2006/relationships/hyperlink" Target="consultantplus://offline/ref=F5C1F9CA72B25C3914DACA28EEE791411EE031576D73453C10DFFC4C491B605D67A1E4753D24322E383226E45F07BD0A676CCB1D3E5CE3ED5B2C8857D0A0G" TargetMode="External"/><Relationship Id="rId67" Type="http://schemas.openxmlformats.org/officeDocument/2006/relationships/image" Target="media/image11.wmf"/><Relationship Id="rId20" Type="http://schemas.openxmlformats.org/officeDocument/2006/relationships/hyperlink" Target="consultantplus://offline/ref=F5C1F9CA72B25C3914DACA28EEE791411EE031576D73453C10DFFC4C491B605D67A1E4753D24322E383226E15F07BD0A676CCB1D3E5CE3ED5B2C8857D0A0G" TargetMode="External"/><Relationship Id="rId41" Type="http://schemas.openxmlformats.org/officeDocument/2006/relationships/hyperlink" Target="consultantplus://offline/ref=F5C1F9CA72B25C3914DACA28EEE791411EE031576D70413E10DBFC4C491B605D67A1E4753D24322E383226E25007BD0A676CCB1D3E5CE3ED5B2C8857D0A0G" TargetMode="External"/><Relationship Id="rId54" Type="http://schemas.openxmlformats.org/officeDocument/2006/relationships/hyperlink" Target="consultantplus://offline/ref=F5C1F9CA72B25C3914DACA28EEE791411EE031576D70413E10DBFC4C491B605D67A1E4753D24322E383226E45B07BD0A676CCB1D3E5CE3ED5B2C8857D0A0G" TargetMode="External"/><Relationship Id="rId62" Type="http://schemas.openxmlformats.org/officeDocument/2006/relationships/hyperlink" Target="consultantplus://offline/ref=F5C1F9CA72B25C3914DACA28EEE791411EE031576D73453C10DFFC4C491B605D67A1E4753D24322E383226E75007BD0A676CCB1D3E5CE3ED5B2C8857D0A0G" TargetMode="External"/><Relationship Id="rId70" Type="http://schemas.openxmlformats.org/officeDocument/2006/relationships/hyperlink" Target="consultantplus://offline/ref=F5C1F9CA72B25C3914DACA28EEE791411EE031576D77433613DFFC4C491B605D67A1E4753D24322E383226E45A07BD0A676CCB1D3E5CE3ED5B2C8857D0A0G" TargetMode="External"/><Relationship Id="rId75" Type="http://schemas.openxmlformats.org/officeDocument/2006/relationships/image" Target="media/image12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F9CA72B25C3914DACA28EEE791411EE031576D70413E10DBFC4C491B605D67A1E4753D24322E383226E15107BD0A676CCB1D3E5CE3ED5B2C8857D0A0G" TargetMode="External"/><Relationship Id="rId15" Type="http://schemas.openxmlformats.org/officeDocument/2006/relationships/hyperlink" Target="consultantplus://offline/ref=F5C1F9CA72B25C3914DACA28EEE791411EE031576D70413E10DBFC4C491B605D67A1E4753D24322E383226E05E07BD0A676CCB1D3E5CE3ED5B2C8857D0A0G" TargetMode="External"/><Relationship Id="rId23" Type="http://schemas.openxmlformats.org/officeDocument/2006/relationships/hyperlink" Target="consultantplus://offline/ref=F5C1F9CA72B25C3914DACA28EEE791411EE031576D70413E10DBFC4C491B605D67A1E4753D24322E383226E25807BD0A676CCB1D3E5CE3ED5B2C8857D0A0G" TargetMode="External"/><Relationship Id="rId28" Type="http://schemas.openxmlformats.org/officeDocument/2006/relationships/hyperlink" Target="consultantplus://offline/ref=F5C1F9CA72B25C3914DACA28EEE791411EE031576D70413E10DBFC4C491B605D67A1E4753D24322E383226E25F07BD0A676CCB1D3E5CE3ED5B2C8857D0A0G" TargetMode="External"/><Relationship Id="rId36" Type="http://schemas.openxmlformats.org/officeDocument/2006/relationships/image" Target="media/image5.wmf"/><Relationship Id="rId49" Type="http://schemas.openxmlformats.org/officeDocument/2006/relationships/hyperlink" Target="consultantplus://offline/ref=F5C1F9CA72B25C3914DACA28EEE791411EE031576D73453C10DFFC4C491B605D67A1E4753D24322E383226E55C07BD0A676CCB1D3E5CE3ED5B2C8857D0A0G" TargetMode="External"/><Relationship Id="rId57" Type="http://schemas.openxmlformats.org/officeDocument/2006/relationships/hyperlink" Target="consultantplus://offline/ref=F5C1F9CA72B25C3914DACA28EEE791411EE031576D73453C10DFFC4C491B605D67A1E4753D24322E383226E45907BD0A676CCB1D3E5CE3ED5B2C8857D0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11212</Words>
  <Characters>63910</Characters>
  <Application>Microsoft Office Word</Application>
  <DocSecurity>0</DocSecurity>
  <Lines>532</Lines>
  <Paragraphs>149</Paragraphs>
  <ScaleCrop>false</ScaleCrop>
  <Company/>
  <LinksUpToDate>false</LinksUpToDate>
  <CharactersWithSpaces>74973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2021-12-22T06:00:00Z</dcterms:created>
  <dcterms:modified xsi:type="dcterms:W3CDTF">2021-12-22T06:00:00Z</dcterms:modified>
</cp:coreProperties>
</file>